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3F36" w14:textId="72994587" w:rsidR="00C764A7" w:rsidRPr="00853A4F" w:rsidRDefault="00C764A7" w:rsidP="00C764A7">
      <w:pPr>
        <w:pStyle w:val="2"/>
        <w:tabs>
          <w:tab w:val="left" w:pos="885"/>
          <w:tab w:val="left" w:pos="8080"/>
        </w:tabs>
        <w:spacing w:line="360" w:lineRule="exact"/>
        <w:ind w:left="2127" w:hanging="2127"/>
        <w:jc w:val="left"/>
        <w:rPr>
          <w:rFonts w:ascii="PT Astra Serif" w:hAnsi="PT Astra Serif"/>
          <w:b/>
          <w:sz w:val="28"/>
          <w:szCs w:val="28"/>
        </w:rPr>
      </w:pPr>
      <w:r w:rsidRPr="00853A4F">
        <w:rPr>
          <w:rFonts w:ascii="PT Astra Serif" w:hAnsi="PT Astra Serif"/>
          <w:b/>
          <w:sz w:val="24"/>
        </w:rPr>
        <w:t xml:space="preserve">                                                                     </w:t>
      </w:r>
    </w:p>
    <w:p w14:paraId="70C1CA7C" w14:textId="77777777" w:rsidR="00C764A7" w:rsidRPr="00853A4F" w:rsidRDefault="00C764A7" w:rsidP="00C764A7">
      <w:pPr>
        <w:pStyle w:val="ConsPlusNormal"/>
        <w:spacing w:line="360" w:lineRule="exact"/>
        <w:ind w:firstLine="284"/>
        <w:jc w:val="center"/>
        <w:rPr>
          <w:rFonts w:ascii="PT Astra Serif" w:hAnsi="PT Astra Serif"/>
          <w:b/>
          <w:sz w:val="28"/>
          <w:szCs w:val="28"/>
        </w:rPr>
      </w:pPr>
    </w:p>
    <w:p w14:paraId="5581E15E" w14:textId="77777777" w:rsidR="00C764A7" w:rsidRPr="00853A4F" w:rsidRDefault="00C764A7" w:rsidP="00C764A7">
      <w:pPr>
        <w:pStyle w:val="ConsPlusNormal"/>
        <w:spacing w:line="360" w:lineRule="exact"/>
        <w:ind w:firstLine="284"/>
        <w:jc w:val="center"/>
        <w:rPr>
          <w:rFonts w:ascii="PT Astra Serif" w:hAnsi="PT Astra Serif"/>
          <w:b/>
          <w:sz w:val="28"/>
          <w:szCs w:val="28"/>
        </w:rPr>
      </w:pPr>
    </w:p>
    <w:p w14:paraId="72AFC9C2" w14:textId="77777777" w:rsidR="00C764A7" w:rsidRPr="00260FF7" w:rsidRDefault="00C764A7" w:rsidP="00C764A7">
      <w:pPr>
        <w:pStyle w:val="ConsPlusNormal"/>
        <w:spacing w:line="360" w:lineRule="exact"/>
        <w:ind w:firstLine="284"/>
        <w:jc w:val="center"/>
        <w:rPr>
          <w:rFonts w:ascii="PT Astra Serif" w:hAnsi="PT Astra Serif"/>
          <w:b/>
          <w:sz w:val="28"/>
          <w:szCs w:val="28"/>
        </w:rPr>
      </w:pPr>
    </w:p>
    <w:p w14:paraId="5CDC05EB" w14:textId="77777777" w:rsidR="00C764A7" w:rsidRPr="00853A4F" w:rsidRDefault="00C764A7" w:rsidP="00C764A7">
      <w:pPr>
        <w:pStyle w:val="ConsPlusNormal"/>
        <w:spacing w:line="360" w:lineRule="exact"/>
        <w:ind w:firstLine="284"/>
        <w:jc w:val="center"/>
        <w:rPr>
          <w:rFonts w:ascii="PT Astra Serif" w:hAnsi="PT Astra Serif"/>
          <w:b/>
          <w:sz w:val="28"/>
          <w:szCs w:val="28"/>
        </w:rPr>
      </w:pPr>
    </w:p>
    <w:p w14:paraId="7FDBFEAE" w14:textId="7708F0DB" w:rsidR="00C764A7" w:rsidRDefault="00C764A7" w:rsidP="00C764A7">
      <w:pPr>
        <w:pStyle w:val="ConsPlusNormal"/>
        <w:spacing w:line="360" w:lineRule="exact"/>
        <w:ind w:firstLine="284"/>
        <w:jc w:val="center"/>
        <w:rPr>
          <w:rFonts w:ascii="PT Astra Serif" w:hAnsi="PT Astra Serif"/>
          <w:b/>
          <w:sz w:val="28"/>
          <w:szCs w:val="28"/>
        </w:rPr>
      </w:pPr>
    </w:p>
    <w:p w14:paraId="2D0D0369" w14:textId="6748B047" w:rsidR="00EC0706" w:rsidRDefault="00EC0706" w:rsidP="00C764A7">
      <w:pPr>
        <w:pStyle w:val="ConsPlusNormal"/>
        <w:spacing w:line="360" w:lineRule="exact"/>
        <w:ind w:firstLine="284"/>
        <w:jc w:val="center"/>
        <w:rPr>
          <w:rFonts w:ascii="PT Astra Serif" w:hAnsi="PT Astra Serif"/>
          <w:b/>
          <w:sz w:val="28"/>
          <w:szCs w:val="28"/>
        </w:rPr>
      </w:pPr>
    </w:p>
    <w:p w14:paraId="6A9F8B87" w14:textId="77777777" w:rsidR="00EC0706" w:rsidRPr="00853A4F" w:rsidRDefault="00EC0706" w:rsidP="00C764A7">
      <w:pPr>
        <w:pStyle w:val="ConsPlusNormal"/>
        <w:spacing w:line="360" w:lineRule="exact"/>
        <w:ind w:firstLine="284"/>
        <w:jc w:val="center"/>
        <w:rPr>
          <w:rFonts w:ascii="PT Astra Serif" w:hAnsi="PT Astra Serif"/>
          <w:b/>
          <w:sz w:val="28"/>
          <w:szCs w:val="28"/>
        </w:rPr>
      </w:pPr>
    </w:p>
    <w:p w14:paraId="23B6D54B" w14:textId="51DCD5EE" w:rsidR="00664A46" w:rsidRDefault="00C764A7" w:rsidP="006F1308">
      <w:pPr>
        <w:pStyle w:val="ConsPlusNormal"/>
        <w:spacing w:line="360" w:lineRule="exact"/>
        <w:jc w:val="center"/>
        <w:rPr>
          <w:rFonts w:ascii="PT Astra Serif" w:hAnsi="PT Astra Serif"/>
          <w:b/>
          <w:sz w:val="28"/>
          <w:szCs w:val="28"/>
        </w:rPr>
      </w:pPr>
      <w:r w:rsidRPr="00664A46">
        <w:rPr>
          <w:rFonts w:ascii="PT Astra Serif" w:hAnsi="PT Astra Serif"/>
          <w:b/>
          <w:sz w:val="28"/>
          <w:szCs w:val="28"/>
        </w:rPr>
        <w:t xml:space="preserve">Документация </w:t>
      </w:r>
      <w:bookmarkStart w:id="0" w:name="_Hlk68601013"/>
      <w:r w:rsidRPr="00664A46">
        <w:rPr>
          <w:rFonts w:ascii="PT Astra Serif" w:hAnsi="PT Astra Serif"/>
          <w:b/>
          <w:sz w:val="28"/>
          <w:szCs w:val="28"/>
        </w:rPr>
        <w:t xml:space="preserve">по проведению </w:t>
      </w:r>
      <w:r w:rsidR="00267415">
        <w:rPr>
          <w:rFonts w:ascii="PT Astra Serif" w:hAnsi="PT Astra Serif"/>
          <w:b/>
          <w:sz w:val="28"/>
          <w:szCs w:val="28"/>
        </w:rPr>
        <w:t>конкурсного отбора</w:t>
      </w:r>
    </w:p>
    <w:p w14:paraId="25A2D799" w14:textId="77777777" w:rsidR="00CA2D8B" w:rsidRPr="001A6D54" w:rsidRDefault="00664A46" w:rsidP="006F1308">
      <w:pPr>
        <w:pStyle w:val="a3"/>
        <w:jc w:val="center"/>
        <w:rPr>
          <w:rFonts w:ascii="PT Astra Serif" w:hAnsi="PT Astra Serif"/>
          <w:b/>
          <w:color w:val="000000" w:themeColor="text1"/>
          <w:szCs w:val="28"/>
        </w:rPr>
      </w:pPr>
      <w:r w:rsidRPr="00664A46">
        <w:rPr>
          <w:b/>
          <w:color w:val="000000"/>
          <w:szCs w:val="28"/>
        </w:rPr>
        <w:t xml:space="preserve">на право обеспечения доступа к </w:t>
      </w:r>
      <w:bookmarkEnd w:id="0"/>
      <w:r w:rsidR="00CA2D8B">
        <w:rPr>
          <w:rFonts w:ascii="PT Astra Serif" w:hAnsi="PT Astra Serif"/>
          <w:b/>
          <w:color w:val="000000" w:themeColor="text1"/>
          <w:szCs w:val="28"/>
        </w:rPr>
        <w:t>п</w:t>
      </w:r>
      <w:r w:rsidR="00CA2D8B" w:rsidRPr="001A6D54">
        <w:rPr>
          <w:rFonts w:ascii="PT Astra Serif" w:hAnsi="PT Astra Serif"/>
          <w:b/>
          <w:color w:val="000000" w:themeColor="text1"/>
          <w:szCs w:val="28"/>
        </w:rPr>
        <w:t xml:space="preserve">латежному </w:t>
      </w:r>
      <w:r w:rsidR="00CA2D8B">
        <w:rPr>
          <w:rFonts w:ascii="PT Astra Serif" w:hAnsi="PT Astra Serif"/>
          <w:b/>
          <w:color w:val="000000" w:themeColor="text1"/>
          <w:szCs w:val="28"/>
        </w:rPr>
        <w:t>с</w:t>
      </w:r>
      <w:r w:rsidR="00CA2D8B" w:rsidRPr="001A6D54">
        <w:rPr>
          <w:rFonts w:ascii="PT Astra Serif" w:hAnsi="PT Astra Serif"/>
          <w:b/>
          <w:color w:val="000000" w:themeColor="text1"/>
          <w:szCs w:val="28"/>
        </w:rPr>
        <w:t xml:space="preserve">ервису </w:t>
      </w:r>
      <w:bookmarkStart w:id="1" w:name="_Hlk73630197"/>
      <w:r w:rsidR="00CA2D8B" w:rsidRPr="001A6D54">
        <w:rPr>
          <w:rFonts w:ascii="PT Astra Serif" w:hAnsi="PT Astra Serif"/>
          <w:b/>
          <w:color w:val="000000" w:themeColor="text1"/>
          <w:szCs w:val="28"/>
        </w:rPr>
        <w:t>пользователям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bookmarkEnd w:id="1"/>
    <w:p w14:paraId="7E01A372" w14:textId="7335BED4" w:rsidR="00C764A7" w:rsidRPr="00853A4F" w:rsidRDefault="00C764A7" w:rsidP="006F1308">
      <w:pPr>
        <w:pStyle w:val="ConsPlusNormal"/>
        <w:spacing w:line="360" w:lineRule="exact"/>
        <w:jc w:val="center"/>
        <w:rPr>
          <w:rFonts w:ascii="PT Astra Serif" w:hAnsi="PT Astra Serif"/>
          <w:b/>
          <w:sz w:val="28"/>
          <w:szCs w:val="28"/>
        </w:rPr>
      </w:pPr>
    </w:p>
    <w:p w14:paraId="1FE83AC9" w14:textId="77777777" w:rsidR="00C764A7" w:rsidRPr="00853A4F" w:rsidRDefault="00C764A7" w:rsidP="006F1308">
      <w:pPr>
        <w:pStyle w:val="ConsPlusNormal"/>
        <w:spacing w:line="360" w:lineRule="exact"/>
        <w:jc w:val="center"/>
        <w:rPr>
          <w:rFonts w:ascii="PT Astra Serif" w:hAnsi="PT Astra Serif"/>
          <w:b/>
          <w:sz w:val="28"/>
          <w:szCs w:val="28"/>
        </w:rPr>
      </w:pPr>
    </w:p>
    <w:p w14:paraId="2B23F9ED" w14:textId="77777777" w:rsidR="00C764A7" w:rsidRPr="00853A4F" w:rsidRDefault="00C764A7" w:rsidP="00C764A7">
      <w:pPr>
        <w:pStyle w:val="ConsPlusNormal"/>
        <w:spacing w:line="360" w:lineRule="exact"/>
        <w:jc w:val="center"/>
        <w:rPr>
          <w:rFonts w:ascii="PT Astra Serif" w:hAnsi="PT Astra Serif"/>
          <w:b/>
          <w:sz w:val="28"/>
          <w:szCs w:val="28"/>
        </w:rPr>
      </w:pPr>
    </w:p>
    <w:p w14:paraId="1E37C8D3" w14:textId="77777777" w:rsidR="00C764A7" w:rsidRPr="00853A4F" w:rsidRDefault="00C764A7" w:rsidP="00C764A7">
      <w:pPr>
        <w:pStyle w:val="ConsPlusNormal"/>
        <w:spacing w:line="360" w:lineRule="exact"/>
        <w:jc w:val="center"/>
        <w:rPr>
          <w:rFonts w:ascii="PT Astra Serif" w:hAnsi="PT Astra Serif"/>
          <w:b/>
          <w:sz w:val="28"/>
          <w:szCs w:val="28"/>
        </w:rPr>
      </w:pPr>
    </w:p>
    <w:p w14:paraId="5D200451" w14:textId="77777777" w:rsidR="00C764A7" w:rsidRPr="008116FC" w:rsidRDefault="00C764A7" w:rsidP="00C764A7">
      <w:pPr>
        <w:pStyle w:val="ConsPlusNormal"/>
        <w:spacing w:line="360" w:lineRule="exact"/>
        <w:jc w:val="both"/>
        <w:rPr>
          <w:rFonts w:ascii="PT Astra Serif" w:hAnsi="PT Astra Serif"/>
          <w:bCs/>
          <w:sz w:val="28"/>
          <w:szCs w:val="28"/>
        </w:rPr>
      </w:pPr>
      <w:r>
        <w:rPr>
          <w:rFonts w:ascii="PT Astra Serif" w:hAnsi="PT Astra Serif"/>
          <w:b/>
          <w:sz w:val="28"/>
          <w:szCs w:val="28"/>
        </w:rPr>
        <w:t xml:space="preserve">Организатор: </w:t>
      </w:r>
      <w:r>
        <w:rPr>
          <w:rFonts w:ascii="PT Astra Serif" w:hAnsi="PT Astra Serif"/>
          <w:bCs/>
          <w:sz w:val="28"/>
          <w:szCs w:val="28"/>
        </w:rPr>
        <w:t>Министерство цифрового развития и связи Кузбасса</w:t>
      </w:r>
    </w:p>
    <w:p w14:paraId="30528413" w14:textId="77777777" w:rsidR="00C764A7" w:rsidRPr="00853A4F" w:rsidRDefault="00C764A7" w:rsidP="00C764A7">
      <w:pPr>
        <w:pStyle w:val="ConsPlusNormal"/>
        <w:spacing w:line="360" w:lineRule="exact"/>
        <w:jc w:val="center"/>
        <w:rPr>
          <w:rFonts w:ascii="PT Astra Serif" w:hAnsi="PT Astra Serif"/>
          <w:b/>
          <w:sz w:val="28"/>
          <w:szCs w:val="28"/>
        </w:rPr>
      </w:pPr>
    </w:p>
    <w:p w14:paraId="68A18EE9" w14:textId="77777777" w:rsidR="00C764A7" w:rsidRPr="00853A4F" w:rsidRDefault="00C764A7" w:rsidP="00C764A7">
      <w:pPr>
        <w:pStyle w:val="ConsPlusNormal"/>
        <w:spacing w:line="360" w:lineRule="exact"/>
        <w:jc w:val="center"/>
        <w:rPr>
          <w:rFonts w:ascii="PT Astra Serif" w:hAnsi="PT Astra Serif"/>
          <w:b/>
          <w:sz w:val="28"/>
          <w:szCs w:val="28"/>
        </w:rPr>
      </w:pPr>
    </w:p>
    <w:p w14:paraId="18F481D3" w14:textId="77777777" w:rsidR="00C764A7" w:rsidRPr="00853A4F" w:rsidRDefault="00C764A7" w:rsidP="00C764A7">
      <w:pPr>
        <w:pStyle w:val="ConsPlusNormal"/>
        <w:spacing w:line="360" w:lineRule="exact"/>
        <w:jc w:val="center"/>
        <w:rPr>
          <w:rFonts w:ascii="PT Astra Serif" w:hAnsi="PT Astra Serif"/>
          <w:b/>
          <w:sz w:val="28"/>
          <w:szCs w:val="28"/>
        </w:rPr>
      </w:pPr>
    </w:p>
    <w:p w14:paraId="772534D2" w14:textId="77777777" w:rsidR="00C764A7" w:rsidRPr="00853A4F" w:rsidRDefault="00C764A7" w:rsidP="00C764A7">
      <w:pPr>
        <w:pStyle w:val="ConsPlusNormal"/>
        <w:spacing w:line="360" w:lineRule="exact"/>
        <w:jc w:val="center"/>
        <w:rPr>
          <w:rFonts w:ascii="PT Astra Serif" w:hAnsi="PT Astra Serif"/>
          <w:b/>
          <w:sz w:val="28"/>
          <w:szCs w:val="28"/>
        </w:rPr>
      </w:pPr>
    </w:p>
    <w:p w14:paraId="69684CD4" w14:textId="77777777" w:rsidR="00C764A7" w:rsidRPr="00853A4F" w:rsidRDefault="00C764A7" w:rsidP="00C764A7">
      <w:pPr>
        <w:pStyle w:val="ConsPlusNormal"/>
        <w:spacing w:line="360" w:lineRule="exact"/>
        <w:jc w:val="center"/>
        <w:rPr>
          <w:rFonts w:ascii="PT Astra Serif" w:hAnsi="PT Astra Serif"/>
          <w:b/>
          <w:sz w:val="28"/>
          <w:szCs w:val="28"/>
        </w:rPr>
      </w:pPr>
    </w:p>
    <w:p w14:paraId="61585A9F" w14:textId="77777777" w:rsidR="00C764A7" w:rsidRPr="00853A4F" w:rsidRDefault="00C764A7" w:rsidP="00C764A7">
      <w:pPr>
        <w:pStyle w:val="ConsPlusNormal"/>
        <w:spacing w:line="360" w:lineRule="exact"/>
        <w:jc w:val="center"/>
        <w:rPr>
          <w:rFonts w:ascii="PT Astra Serif" w:hAnsi="PT Astra Serif"/>
          <w:b/>
          <w:sz w:val="28"/>
          <w:szCs w:val="28"/>
        </w:rPr>
      </w:pPr>
    </w:p>
    <w:p w14:paraId="15997E66" w14:textId="77777777" w:rsidR="00C764A7" w:rsidRPr="00853A4F" w:rsidRDefault="00C764A7" w:rsidP="00C764A7">
      <w:pPr>
        <w:pStyle w:val="ConsPlusNormal"/>
        <w:spacing w:line="360" w:lineRule="exact"/>
        <w:jc w:val="center"/>
        <w:rPr>
          <w:rFonts w:ascii="PT Astra Serif" w:hAnsi="PT Astra Serif"/>
          <w:b/>
          <w:sz w:val="28"/>
          <w:szCs w:val="28"/>
        </w:rPr>
      </w:pPr>
    </w:p>
    <w:p w14:paraId="3C92D377" w14:textId="77777777" w:rsidR="00C764A7" w:rsidRPr="00853A4F" w:rsidRDefault="00C764A7" w:rsidP="00C764A7">
      <w:pPr>
        <w:pStyle w:val="ConsPlusNormal"/>
        <w:spacing w:line="360" w:lineRule="exact"/>
        <w:jc w:val="center"/>
        <w:rPr>
          <w:rFonts w:ascii="PT Astra Serif" w:hAnsi="PT Astra Serif"/>
          <w:b/>
        </w:rPr>
      </w:pPr>
    </w:p>
    <w:p w14:paraId="4C7C1615" w14:textId="77777777" w:rsidR="00C764A7" w:rsidRPr="00853A4F" w:rsidRDefault="00C764A7" w:rsidP="00C764A7">
      <w:pPr>
        <w:pStyle w:val="ConsPlusNormal"/>
        <w:spacing w:line="360" w:lineRule="exact"/>
        <w:jc w:val="center"/>
        <w:rPr>
          <w:rFonts w:ascii="PT Astra Serif" w:hAnsi="PT Astra Serif"/>
          <w:b/>
        </w:rPr>
      </w:pPr>
    </w:p>
    <w:p w14:paraId="4F67F91F" w14:textId="77777777" w:rsidR="00C764A7" w:rsidRPr="00853A4F" w:rsidRDefault="00C764A7" w:rsidP="00C764A7">
      <w:pPr>
        <w:pStyle w:val="ConsPlusNormal"/>
        <w:spacing w:line="360" w:lineRule="exact"/>
        <w:jc w:val="center"/>
        <w:rPr>
          <w:rFonts w:ascii="PT Astra Serif" w:hAnsi="PT Astra Serif"/>
          <w:b/>
        </w:rPr>
      </w:pPr>
    </w:p>
    <w:p w14:paraId="62CCFDC4" w14:textId="3EDDEB16" w:rsidR="00C764A7" w:rsidRDefault="00C764A7" w:rsidP="00C764A7">
      <w:pPr>
        <w:pStyle w:val="ConsPlusNormal"/>
        <w:spacing w:line="360" w:lineRule="exact"/>
        <w:jc w:val="center"/>
        <w:rPr>
          <w:rFonts w:ascii="PT Astra Serif" w:hAnsi="PT Astra Serif"/>
          <w:b/>
        </w:rPr>
      </w:pPr>
    </w:p>
    <w:p w14:paraId="62907279" w14:textId="5A8470BC" w:rsidR="00BD4760" w:rsidRDefault="00BD4760" w:rsidP="00C764A7">
      <w:pPr>
        <w:pStyle w:val="ConsPlusNormal"/>
        <w:spacing w:line="360" w:lineRule="exact"/>
        <w:jc w:val="center"/>
        <w:rPr>
          <w:rFonts w:ascii="PT Astra Serif" w:hAnsi="PT Astra Serif"/>
          <w:b/>
        </w:rPr>
      </w:pPr>
    </w:p>
    <w:p w14:paraId="25E5C1E7" w14:textId="7A4C7A14" w:rsidR="00BD4760" w:rsidRDefault="00BD4760" w:rsidP="00C764A7">
      <w:pPr>
        <w:pStyle w:val="ConsPlusNormal"/>
        <w:spacing w:line="360" w:lineRule="exact"/>
        <w:jc w:val="center"/>
        <w:rPr>
          <w:rFonts w:ascii="PT Astra Serif" w:hAnsi="PT Astra Serif"/>
          <w:b/>
        </w:rPr>
      </w:pPr>
    </w:p>
    <w:p w14:paraId="62F45630" w14:textId="529B5244" w:rsidR="00BD4760" w:rsidRDefault="00BD4760" w:rsidP="00C764A7">
      <w:pPr>
        <w:pStyle w:val="ConsPlusNormal"/>
        <w:spacing w:line="360" w:lineRule="exact"/>
        <w:jc w:val="center"/>
        <w:rPr>
          <w:rFonts w:ascii="PT Astra Serif" w:hAnsi="PT Astra Serif"/>
          <w:b/>
        </w:rPr>
      </w:pPr>
    </w:p>
    <w:p w14:paraId="2BAFEAF3" w14:textId="77777777" w:rsidR="00BD4760" w:rsidRPr="00853A4F" w:rsidRDefault="00BD4760" w:rsidP="00C764A7">
      <w:pPr>
        <w:pStyle w:val="ConsPlusNormal"/>
        <w:spacing w:line="360" w:lineRule="exact"/>
        <w:jc w:val="center"/>
        <w:rPr>
          <w:rFonts w:ascii="PT Astra Serif" w:hAnsi="PT Astra Serif"/>
          <w:b/>
        </w:rPr>
      </w:pPr>
    </w:p>
    <w:p w14:paraId="4C7D6A90" w14:textId="77777777" w:rsidR="00AD673B" w:rsidRDefault="00AD673B" w:rsidP="00C764A7">
      <w:pPr>
        <w:pStyle w:val="ConsPlusNormal"/>
        <w:spacing w:line="360" w:lineRule="exact"/>
        <w:jc w:val="center"/>
        <w:rPr>
          <w:rFonts w:ascii="PT Astra Serif" w:hAnsi="PT Astra Serif"/>
          <w:b/>
        </w:rPr>
      </w:pPr>
    </w:p>
    <w:p w14:paraId="512C7C9D" w14:textId="77777777" w:rsidR="00AD673B" w:rsidRDefault="00AD673B" w:rsidP="00C764A7">
      <w:pPr>
        <w:pStyle w:val="ConsPlusNormal"/>
        <w:spacing w:line="360" w:lineRule="exact"/>
        <w:jc w:val="center"/>
        <w:rPr>
          <w:rFonts w:ascii="PT Astra Serif" w:hAnsi="PT Astra Serif"/>
          <w:b/>
        </w:rPr>
      </w:pPr>
    </w:p>
    <w:p w14:paraId="4DCE026D" w14:textId="77777777" w:rsidR="00CA2D8B" w:rsidRDefault="00CA2D8B" w:rsidP="00C764A7">
      <w:pPr>
        <w:pStyle w:val="ConsPlusNormal"/>
        <w:spacing w:line="360" w:lineRule="exact"/>
        <w:jc w:val="center"/>
        <w:rPr>
          <w:rFonts w:ascii="PT Astra Serif" w:hAnsi="PT Astra Serif"/>
          <w:b/>
        </w:rPr>
      </w:pPr>
    </w:p>
    <w:p w14:paraId="782465C0" w14:textId="77777777" w:rsidR="00CA2D8B" w:rsidRDefault="00CA2D8B" w:rsidP="00C764A7">
      <w:pPr>
        <w:pStyle w:val="ConsPlusNormal"/>
        <w:spacing w:line="360" w:lineRule="exact"/>
        <w:jc w:val="center"/>
        <w:rPr>
          <w:rFonts w:ascii="PT Astra Serif" w:hAnsi="PT Astra Serif"/>
          <w:b/>
        </w:rPr>
      </w:pPr>
    </w:p>
    <w:p w14:paraId="6D302A6F" w14:textId="733FF845" w:rsidR="00C764A7" w:rsidRPr="00853A4F" w:rsidRDefault="00C764A7" w:rsidP="00C764A7">
      <w:pPr>
        <w:pStyle w:val="ConsPlusNormal"/>
        <w:spacing w:line="360" w:lineRule="exact"/>
        <w:jc w:val="center"/>
        <w:rPr>
          <w:rFonts w:ascii="PT Astra Serif" w:hAnsi="PT Astra Serif"/>
          <w:b/>
        </w:rPr>
      </w:pPr>
      <w:r>
        <w:rPr>
          <w:rFonts w:ascii="PT Astra Serif" w:hAnsi="PT Astra Serif"/>
          <w:b/>
        </w:rPr>
        <w:t>Кемерово</w:t>
      </w:r>
      <w:r w:rsidRPr="00853A4F">
        <w:rPr>
          <w:rFonts w:ascii="PT Astra Serif" w:hAnsi="PT Astra Serif"/>
          <w:b/>
        </w:rPr>
        <w:t xml:space="preserve">  </w:t>
      </w:r>
      <w:sdt>
        <w:sdtPr>
          <w:rPr>
            <w:rFonts w:ascii="PT Astra Serif" w:hAnsi="PT Astra Serif"/>
            <w:b/>
          </w:rPr>
          <w:alias w:val="Simple"/>
          <w:tag w:val="Simple"/>
          <w:id w:val="80526283"/>
          <w:text/>
        </w:sdtPr>
        <w:sdtEndPr/>
        <w:sdtContent>
          <w:r w:rsidRPr="00853A4F">
            <w:rPr>
              <w:rFonts w:ascii="PT Astra Serif" w:hAnsi="PT Astra Serif"/>
              <w:b/>
            </w:rPr>
            <w:t>202</w:t>
          </w:r>
          <w:r>
            <w:rPr>
              <w:rFonts w:ascii="PT Astra Serif" w:hAnsi="PT Astra Serif"/>
              <w:b/>
            </w:rPr>
            <w:t>1</w:t>
          </w:r>
        </w:sdtContent>
      </w:sdt>
      <w:r w:rsidRPr="00853A4F">
        <w:rPr>
          <w:rFonts w:ascii="PT Astra Serif" w:hAnsi="PT Astra Serif"/>
          <w:b/>
        </w:rPr>
        <w:t xml:space="preserve"> г.</w:t>
      </w:r>
    </w:p>
    <w:p w14:paraId="6BD8C32E"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b/>
          <w:sz w:val="28"/>
          <w:szCs w:val="28"/>
        </w:rPr>
        <w:br w:type="page"/>
      </w:r>
      <w:r w:rsidRPr="00853A4F">
        <w:rPr>
          <w:rFonts w:ascii="PT Astra Serif" w:hAnsi="PT Astra Serif"/>
          <w:sz w:val="28"/>
          <w:szCs w:val="28"/>
        </w:rPr>
        <w:lastRenderedPageBreak/>
        <w:t>СОДЕРЖАНИЕ</w:t>
      </w:r>
    </w:p>
    <w:sdt>
      <w:sdtPr>
        <w:rPr>
          <w:rFonts w:ascii="PT Astra Serif" w:eastAsia="Calibri" w:hAnsi="PT Astra Serif" w:cs="Times New Roman"/>
          <w:b w:val="0"/>
          <w:bCs w:val="0"/>
          <w:color w:val="auto"/>
          <w:sz w:val="22"/>
          <w:szCs w:val="22"/>
          <w:lang w:eastAsia="en-US"/>
        </w:rPr>
        <w:id w:val="427162945"/>
        <w:docPartObj>
          <w:docPartGallery w:val="Table of Contents"/>
          <w:docPartUnique/>
        </w:docPartObj>
      </w:sdtPr>
      <w:sdtEndPr>
        <w:rPr>
          <w:rFonts w:eastAsiaTheme="minorHAnsi" w:cstheme="minorBidi"/>
        </w:rPr>
      </w:sdtEndPr>
      <w:sdtContent>
        <w:p w14:paraId="75C4BA69" w14:textId="77777777" w:rsidR="00C764A7" w:rsidRPr="00853A4F" w:rsidRDefault="00C764A7" w:rsidP="00C764A7">
          <w:pPr>
            <w:pStyle w:val="ac"/>
            <w:spacing w:before="0" w:line="360" w:lineRule="exact"/>
            <w:rPr>
              <w:rFonts w:ascii="PT Astra Serif" w:hAnsi="PT Astra Serif" w:cs="Times New Roman"/>
              <w:b w:val="0"/>
            </w:rPr>
          </w:pPr>
        </w:p>
        <w:p w14:paraId="17305458" w14:textId="33E6D16F" w:rsidR="00C764A7" w:rsidRPr="00853A4F" w:rsidRDefault="00C764A7"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r w:rsidRPr="00853A4F">
            <w:rPr>
              <w:rFonts w:ascii="PT Astra Serif" w:hAnsi="PT Astra Serif" w:cs="Times New Roman"/>
              <w:b w:val="0"/>
              <w:sz w:val="28"/>
              <w:szCs w:val="28"/>
            </w:rPr>
            <w:fldChar w:fldCharType="begin"/>
          </w:r>
          <w:r w:rsidRPr="00853A4F">
            <w:rPr>
              <w:rFonts w:ascii="PT Astra Serif" w:hAnsi="PT Astra Serif" w:cs="Times New Roman"/>
              <w:b w:val="0"/>
              <w:sz w:val="28"/>
              <w:szCs w:val="28"/>
            </w:rPr>
            <w:instrText xml:space="preserve"> TOC \o "1-3" \h \z \u </w:instrText>
          </w:r>
          <w:r w:rsidRPr="00853A4F">
            <w:rPr>
              <w:rFonts w:ascii="PT Astra Serif" w:hAnsi="PT Astra Serif" w:cs="Times New Roman"/>
              <w:b w:val="0"/>
              <w:sz w:val="28"/>
              <w:szCs w:val="28"/>
            </w:rPr>
            <w:fldChar w:fldCharType="separate"/>
          </w:r>
          <w:hyperlink w:anchor="_Toc436078674" w:history="1">
            <w:r w:rsidRPr="00853A4F">
              <w:rPr>
                <w:rStyle w:val="a9"/>
                <w:rFonts w:ascii="PT Astra Serif" w:hAnsi="PT Astra Serif"/>
                <w:b w:val="0"/>
                <w:noProof/>
                <w:sz w:val="28"/>
                <w:szCs w:val="28"/>
              </w:rPr>
              <w:t>1.</w:t>
            </w:r>
            <w:r w:rsidRPr="00853A4F">
              <w:rPr>
                <w:rFonts w:ascii="PT Astra Serif" w:eastAsiaTheme="minorEastAsia" w:hAnsi="PT Astra Serif" w:cs="Times New Roman"/>
                <w:b w:val="0"/>
                <w:bCs w:val="0"/>
                <w:caps w:val="0"/>
                <w:noProof/>
                <w:sz w:val="28"/>
                <w:szCs w:val="28"/>
                <w:lang w:eastAsia="ru-RU"/>
              </w:rPr>
              <w:tab/>
            </w:r>
            <w:r w:rsidRPr="00853A4F">
              <w:rPr>
                <w:rStyle w:val="a9"/>
                <w:rFonts w:ascii="PT Astra Serif" w:hAnsi="PT Astra Serif"/>
                <w:b w:val="0"/>
                <w:noProof/>
                <w:sz w:val="28"/>
                <w:szCs w:val="28"/>
              </w:rPr>
              <w:t>Термины и определения</w:t>
            </w:r>
            <w:r w:rsidRPr="00853A4F">
              <w:rPr>
                <w:rFonts w:ascii="PT Astra Serif" w:hAnsi="PT Astra Serif" w:cs="Times New Roman"/>
                <w:b w:val="0"/>
                <w:noProof/>
                <w:webHidden/>
                <w:sz w:val="28"/>
                <w:szCs w:val="28"/>
              </w:rPr>
              <w:tab/>
            </w:r>
            <w:r w:rsidRPr="00853A4F">
              <w:rPr>
                <w:rFonts w:ascii="PT Astra Serif" w:hAnsi="PT Astra Serif" w:cs="Times New Roman"/>
                <w:b w:val="0"/>
                <w:noProof/>
                <w:webHidden/>
                <w:sz w:val="28"/>
                <w:szCs w:val="28"/>
              </w:rPr>
              <w:fldChar w:fldCharType="begin"/>
            </w:r>
            <w:r w:rsidRPr="00853A4F">
              <w:rPr>
                <w:rFonts w:ascii="PT Astra Serif" w:hAnsi="PT Astra Serif" w:cs="Times New Roman"/>
                <w:b w:val="0"/>
                <w:noProof/>
                <w:webHidden/>
                <w:sz w:val="28"/>
                <w:szCs w:val="28"/>
              </w:rPr>
              <w:instrText xml:space="preserve"> PAGEREF _Toc436078674 \h </w:instrText>
            </w:r>
            <w:r w:rsidRPr="00853A4F">
              <w:rPr>
                <w:rFonts w:ascii="PT Astra Serif" w:hAnsi="PT Astra Serif" w:cs="Times New Roman"/>
                <w:b w:val="0"/>
                <w:noProof/>
                <w:webHidden/>
                <w:sz w:val="28"/>
                <w:szCs w:val="28"/>
              </w:rPr>
            </w:r>
            <w:r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5</w:t>
            </w:r>
            <w:r w:rsidRPr="00853A4F">
              <w:rPr>
                <w:rFonts w:ascii="PT Astra Serif" w:hAnsi="PT Astra Serif" w:cs="Times New Roman"/>
                <w:b w:val="0"/>
                <w:noProof/>
                <w:webHidden/>
                <w:sz w:val="28"/>
                <w:szCs w:val="28"/>
              </w:rPr>
              <w:fldChar w:fldCharType="end"/>
            </w:r>
          </w:hyperlink>
        </w:p>
        <w:p w14:paraId="342073BC" w14:textId="77777777" w:rsidR="00C764A7" w:rsidRPr="00853A4F" w:rsidRDefault="00C764A7" w:rsidP="00C764A7">
          <w:pPr>
            <w:pStyle w:val="11"/>
            <w:tabs>
              <w:tab w:val="left" w:pos="440"/>
              <w:tab w:val="right" w:leader="dot" w:pos="9345"/>
            </w:tabs>
            <w:spacing w:before="0" w:after="0" w:line="360" w:lineRule="exact"/>
            <w:rPr>
              <w:rStyle w:val="a9"/>
              <w:rFonts w:ascii="PT Astra Serif" w:hAnsi="PT Astra Serif"/>
              <w:b w:val="0"/>
              <w:noProof/>
              <w:sz w:val="28"/>
              <w:szCs w:val="28"/>
            </w:rPr>
          </w:pPr>
          <w:r w:rsidRPr="00853A4F">
            <w:rPr>
              <w:rFonts w:ascii="PT Astra Serif" w:hAnsi="PT Astra Serif"/>
              <w:noProof/>
            </w:rPr>
            <w:fldChar w:fldCharType="begin"/>
          </w:r>
          <w:r w:rsidRPr="00853A4F">
            <w:rPr>
              <w:rFonts w:ascii="PT Astra Serif" w:hAnsi="PT Astra Serif"/>
              <w:noProof/>
            </w:rPr>
            <w:instrText>HYPERLINK \l "_Toc436078675"</w:instrText>
          </w:r>
          <w:r w:rsidRPr="00853A4F">
            <w:rPr>
              <w:rFonts w:ascii="PT Astra Serif" w:hAnsi="PT Astra Serif"/>
              <w:noProof/>
            </w:rPr>
            <w:fldChar w:fldCharType="separate"/>
          </w:r>
          <w:r w:rsidRPr="00853A4F">
            <w:rPr>
              <w:rStyle w:val="a9"/>
              <w:rFonts w:ascii="PT Astra Serif" w:hAnsi="PT Astra Serif"/>
              <w:b w:val="0"/>
              <w:noProof/>
              <w:sz w:val="28"/>
              <w:szCs w:val="28"/>
            </w:rPr>
            <w:t>2.</w:t>
          </w:r>
          <w:r w:rsidRPr="00853A4F">
            <w:rPr>
              <w:rFonts w:ascii="PT Astra Serif" w:eastAsiaTheme="minorEastAsia" w:hAnsi="PT Astra Serif" w:cs="Times New Roman"/>
              <w:b w:val="0"/>
              <w:bCs w:val="0"/>
              <w:caps w:val="0"/>
              <w:noProof/>
              <w:sz w:val="28"/>
              <w:szCs w:val="28"/>
              <w:lang w:eastAsia="ru-RU"/>
            </w:rPr>
            <w:tab/>
          </w:r>
          <w:r w:rsidRPr="00853A4F">
            <w:rPr>
              <w:rStyle w:val="a9"/>
              <w:rFonts w:ascii="PT Astra Serif" w:hAnsi="PT Astra Serif"/>
              <w:b w:val="0"/>
              <w:noProof/>
              <w:sz w:val="28"/>
              <w:szCs w:val="28"/>
            </w:rPr>
            <w:t>Право Организатора отказаться от проведения</w:t>
          </w:r>
        </w:p>
        <w:p w14:paraId="5C04BCE0" w14:textId="45E256D4" w:rsidR="00C764A7" w:rsidRPr="00853A4F" w:rsidRDefault="00C764A7"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r w:rsidRPr="00853A4F">
            <w:rPr>
              <w:rStyle w:val="a9"/>
              <w:rFonts w:ascii="PT Astra Serif" w:hAnsi="PT Astra Serif"/>
              <w:b w:val="0"/>
              <w:noProof/>
              <w:sz w:val="28"/>
              <w:szCs w:val="28"/>
            </w:rPr>
            <w:t>конкурса</w:t>
          </w:r>
          <w:r w:rsidRPr="00853A4F">
            <w:rPr>
              <w:rFonts w:ascii="PT Astra Serif" w:hAnsi="PT Astra Serif" w:cs="Times New Roman"/>
              <w:b w:val="0"/>
              <w:noProof/>
              <w:webHidden/>
              <w:sz w:val="28"/>
              <w:szCs w:val="28"/>
            </w:rPr>
            <w:t xml:space="preserve"> </w:t>
          </w:r>
          <w:r w:rsidRPr="00853A4F">
            <w:rPr>
              <w:rFonts w:ascii="PT Astra Serif" w:hAnsi="PT Astra Serif" w:cs="Times New Roman"/>
              <w:b w:val="0"/>
              <w:noProof/>
              <w:webHidden/>
              <w:sz w:val="28"/>
              <w:szCs w:val="28"/>
            </w:rPr>
            <w:tab/>
          </w:r>
          <w:r w:rsidRPr="00853A4F">
            <w:rPr>
              <w:rFonts w:ascii="PT Astra Serif" w:hAnsi="PT Astra Serif" w:cs="Times New Roman"/>
              <w:b w:val="0"/>
              <w:noProof/>
              <w:webHidden/>
              <w:sz w:val="28"/>
              <w:szCs w:val="28"/>
            </w:rPr>
            <w:fldChar w:fldCharType="begin"/>
          </w:r>
          <w:r w:rsidRPr="00853A4F">
            <w:rPr>
              <w:rFonts w:ascii="PT Astra Serif" w:hAnsi="PT Astra Serif" w:cs="Times New Roman"/>
              <w:b w:val="0"/>
              <w:noProof/>
              <w:webHidden/>
              <w:sz w:val="28"/>
              <w:szCs w:val="28"/>
            </w:rPr>
            <w:instrText xml:space="preserve"> PAGEREF _Toc436078675 \h </w:instrText>
          </w:r>
          <w:r w:rsidRPr="00853A4F">
            <w:rPr>
              <w:rFonts w:ascii="PT Astra Serif" w:hAnsi="PT Astra Serif" w:cs="Times New Roman"/>
              <w:b w:val="0"/>
              <w:noProof/>
              <w:webHidden/>
              <w:sz w:val="28"/>
              <w:szCs w:val="28"/>
            </w:rPr>
          </w:r>
          <w:r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5</w:t>
          </w:r>
          <w:r w:rsidRPr="00853A4F">
            <w:rPr>
              <w:rFonts w:ascii="PT Astra Serif" w:hAnsi="PT Astra Serif" w:cs="Times New Roman"/>
              <w:b w:val="0"/>
              <w:noProof/>
              <w:webHidden/>
              <w:sz w:val="28"/>
              <w:szCs w:val="28"/>
            </w:rPr>
            <w:fldChar w:fldCharType="end"/>
          </w:r>
          <w:r w:rsidRPr="00853A4F">
            <w:rPr>
              <w:rFonts w:ascii="PT Astra Serif" w:hAnsi="PT Astra Serif"/>
              <w:noProof/>
            </w:rPr>
            <w:fldChar w:fldCharType="end"/>
          </w:r>
        </w:p>
        <w:p w14:paraId="3CCEC573" w14:textId="39FC9DE7"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76" w:history="1">
            <w:r w:rsidR="00C764A7" w:rsidRPr="00853A4F">
              <w:rPr>
                <w:rStyle w:val="a9"/>
                <w:rFonts w:ascii="PT Astra Serif" w:hAnsi="PT Astra Serif"/>
                <w:b w:val="0"/>
                <w:noProof/>
                <w:sz w:val="28"/>
                <w:szCs w:val="28"/>
              </w:rPr>
              <w:t>3.</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Требования к УЧАСТНИКаМ КОНКУРСА</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_Toc436078676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5</w:t>
            </w:r>
            <w:r w:rsidR="00C764A7" w:rsidRPr="00853A4F">
              <w:rPr>
                <w:rFonts w:ascii="PT Astra Serif" w:hAnsi="PT Astra Serif" w:cs="Times New Roman"/>
                <w:b w:val="0"/>
                <w:noProof/>
                <w:webHidden/>
                <w:sz w:val="28"/>
                <w:szCs w:val="28"/>
              </w:rPr>
              <w:fldChar w:fldCharType="end"/>
            </w:r>
          </w:hyperlink>
        </w:p>
        <w:p w14:paraId="6379B214" w14:textId="2DEE4B35"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77" w:history="1">
            <w:r w:rsidR="00C764A7" w:rsidRPr="00853A4F">
              <w:rPr>
                <w:rStyle w:val="a9"/>
                <w:rFonts w:ascii="PT Astra Serif" w:hAnsi="PT Astra Serif"/>
                <w:b w:val="0"/>
                <w:noProof/>
                <w:sz w:val="28"/>
                <w:szCs w:val="28"/>
              </w:rPr>
              <w:t>4.</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Требования к заявкам</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_Toc436078677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6</w:t>
            </w:r>
            <w:r w:rsidR="00C764A7" w:rsidRPr="00853A4F">
              <w:rPr>
                <w:rFonts w:ascii="PT Astra Serif" w:hAnsi="PT Astra Serif" w:cs="Times New Roman"/>
                <w:b w:val="0"/>
                <w:noProof/>
                <w:webHidden/>
                <w:sz w:val="28"/>
                <w:szCs w:val="28"/>
              </w:rPr>
              <w:fldChar w:fldCharType="end"/>
            </w:r>
          </w:hyperlink>
        </w:p>
        <w:p w14:paraId="4EB19948" w14:textId="76F0B227"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78" w:history="1">
            <w:r w:rsidR="00C764A7" w:rsidRPr="00853A4F">
              <w:rPr>
                <w:rStyle w:val="a9"/>
                <w:rFonts w:ascii="PT Astra Serif" w:hAnsi="PT Astra Serif"/>
                <w:b w:val="0"/>
                <w:noProof/>
                <w:sz w:val="28"/>
                <w:szCs w:val="28"/>
              </w:rPr>
              <w:t>5.</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Порядок, место и срок подачи Заявок</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_Toc436078678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10</w:t>
            </w:r>
            <w:r w:rsidR="00C764A7" w:rsidRPr="00853A4F">
              <w:rPr>
                <w:rFonts w:ascii="PT Astra Serif" w:hAnsi="PT Astra Serif" w:cs="Times New Roman"/>
                <w:b w:val="0"/>
                <w:noProof/>
                <w:webHidden/>
                <w:sz w:val="28"/>
                <w:szCs w:val="28"/>
              </w:rPr>
              <w:fldChar w:fldCharType="end"/>
            </w:r>
          </w:hyperlink>
        </w:p>
        <w:p w14:paraId="0E524E34" w14:textId="1DB4B2F0"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79" w:history="1">
            <w:r w:rsidR="00C764A7" w:rsidRPr="00853A4F">
              <w:rPr>
                <w:rStyle w:val="a9"/>
                <w:rFonts w:ascii="PT Astra Serif" w:hAnsi="PT Astra Serif"/>
                <w:b w:val="0"/>
                <w:noProof/>
                <w:sz w:val="28"/>
                <w:szCs w:val="28"/>
              </w:rPr>
              <w:t>6.</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Порядок предоставления участникам конкурса разъяснений положений конкурсной документации, даты начала и окончания срока такого предоставления</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_Toc436078679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11</w:t>
            </w:r>
            <w:r w:rsidR="00C764A7" w:rsidRPr="00853A4F">
              <w:rPr>
                <w:rFonts w:ascii="PT Astra Serif" w:hAnsi="PT Astra Serif" w:cs="Times New Roman"/>
                <w:b w:val="0"/>
                <w:noProof/>
                <w:webHidden/>
                <w:sz w:val="28"/>
                <w:szCs w:val="28"/>
              </w:rPr>
              <w:fldChar w:fldCharType="end"/>
            </w:r>
          </w:hyperlink>
        </w:p>
        <w:p w14:paraId="068EDBB7" w14:textId="40E9066F"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80" w:history="1">
            <w:r w:rsidR="00C764A7" w:rsidRPr="00853A4F">
              <w:rPr>
                <w:rStyle w:val="a9"/>
                <w:rFonts w:ascii="PT Astra Serif" w:hAnsi="PT Astra Serif"/>
                <w:b w:val="0"/>
                <w:noProof/>
                <w:sz w:val="28"/>
                <w:szCs w:val="28"/>
              </w:rPr>
              <w:t>7.</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Порядок вскрытия конвертов, содержащих Заявки</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_Toc436078680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11</w:t>
            </w:r>
            <w:r w:rsidR="00C764A7" w:rsidRPr="00853A4F">
              <w:rPr>
                <w:rFonts w:ascii="PT Astra Serif" w:hAnsi="PT Astra Serif" w:cs="Times New Roman"/>
                <w:b w:val="0"/>
                <w:noProof/>
                <w:webHidden/>
                <w:sz w:val="28"/>
                <w:szCs w:val="28"/>
              </w:rPr>
              <w:fldChar w:fldCharType="end"/>
            </w:r>
          </w:hyperlink>
        </w:p>
        <w:p w14:paraId="318F9F26" w14:textId="4F360332" w:rsidR="00C764A7" w:rsidRPr="00853A4F" w:rsidRDefault="009B5609" w:rsidP="00C764A7">
          <w:pPr>
            <w:pStyle w:val="11"/>
            <w:tabs>
              <w:tab w:val="left" w:pos="440"/>
              <w:tab w:val="right" w:leader="dot" w:pos="9345"/>
            </w:tabs>
            <w:spacing w:before="0" w:after="0" w:line="360" w:lineRule="exact"/>
            <w:rPr>
              <w:rFonts w:ascii="PT Astra Serif" w:eastAsiaTheme="minorEastAsia" w:hAnsi="PT Astra Serif" w:cs="Times New Roman"/>
              <w:b w:val="0"/>
              <w:bCs w:val="0"/>
              <w:caps w:val="0"/>
              <w:noProof/>
              <w:sz w:val="28"/>
              <w:szCs w:val="28"/>
              <w:lang w:eastAsia="ru-RU"/>
            </w:rPr>
          </w:pPr>
          <w:hyperlink w:anchor="_Toc436078681" w:history="1">
            <w:r w:rsidR="00C764A7" w:rsidRPr="00853A4F">
              <w:rPr>
                <w:rStyle w:val="a9"/>
                <w:rFonts w:ascii="PT Astra Serif" w:hAnsi="PT Astra Serif"/>
                <w:b w:val="0"/>
                <w:noProof/>
                <w:sz w:val="28"/>
                <w:szCs w:val="28"/>
              </w:rPr>
              <w:t>8.</w:t>
            </w:r>
            <w:r w:rsidR="00C764A7" w:rsidRPr="00853A4F">
              <w:rPr>
                <w:rFonts w:ascii="PT Astra Serif" w:eastAsiaTheme="minorEastAsia" w:hAnsi="PT Astra Serif" w:cs="Times New Roman"/>
                <w:b w:val="0"/>
                <w:bCs w:val="0"/>
                <w:caps w:val="0"/>
                <w:noProof/>
                <w:sz w:val="28"/>
                <w:szCs w:val="28"/>
                <w:lang w:eastAsia="ru-RU"/>
              </w:rPr>
              <w:tab/>
            </w:r>
            <w:r w:rsidR="00C764A7" w:rsidRPr="00853A4F">
              <w:rPr>
                <w:rStyle w:val="a9"/>
                <w:rFonts w:ascii="PT Astra Serif" w:hAnsi="PT Astra Serif"/>
                <w:b w:val="0"/>
                <w:noProof/>
                <w:sz w:val="28"/>
                <w:szCs w:val="28"/>
              </w:rPr>
              <w:t>Критерии оценки заявок на участие в конкурсе, порядок рассмотрения и оценки заявок на участие в конкурсе</w:t>
            </w:r>
            <w:r w:rsidR="00C764A7" w:rsidRPr="00853A4F">
              <w:rPr>
                <w:rFonts w:ascii="PT Astra Serif" w:hAnsi="PT Astra Serif" w:cs="Times New Roman"/>
                <w:b w:val="0"/>
                <w:noProof/>
                <w:webHidden/>
                <w:sz w:val="28"/>
                <w:szCs w:val="28"/>
              </w:rPr>
              <w:tab/>
            </w:r>
            <w:r w:rsidR="00C764A7" w:rsidRPr="00853A4F">
              <w:rPr>
                <w:rFonts w:ascii="PT Astra Serif" w:hAnsi="PT Astra Serif" w:cs="Times New Roman"/>
                <w:b w:val="0"/>
                <w:noProof/>
                <w:webHidden/>
                <w:sz w:val="28"/>
                <w:szCs w:val="28"/>
              </w:rPr>
              <w:fldChar w:fldCharType="begin"/>
            </w:r>
            <w:r w:rsidR="00C764A7" w:rsidRPr="00853A4F">
              <w:rPr>
                <w:rFonts w:ascii="PT Astra Serif" w:hAnsi="PT Astra Serif" w:cs="Times New Roman"/>
                <w:b w:val="0"/>
                <w:noProof/>
                <w:webHidden/>
                <w:sz w:val="28"/>
                <w:szCs w:val="28"/>
              </w:rPr>
              <w:instrText xml:space="preserve"> PAGEREF _Toc436078681 \h </w:instrText>
            </w:r>
            <w:r w:rsidR="00C764A7" w:rsidRPr="00853A4F">
              <w:rPr>
                <w:rFonts w:ascii="PT Astra Serif" w:hAnsi="PT Astra Serif" w:cs="Times New Roman"/>
                <w:b w:val="0"/>
                <w:noProof/>
                <w:webHidden/>
                <w:sz w:val="28"/>
                <w:szCs w:val="28"/>
              </w:rPr>
            </w:r>
            <w:r w:rsidR="00C764A7" w:rsidRPr="00853A4F">
              <w:rPr>
                <w:rFonts w:ascii="PT Astra Serif" w:hAnsi="PT Astra Serif" w:cs="Times New Roman"/>
                <w:b w:val="0"/>
                <w:noProof/>
                <w:webHidden/>
                <w:sz w:val="28"/>
                <w:szCs w:val="28"/>
              </w:rPr>
              <w:fldChar w:fldCharType="separate"/>
            </w:r>
            <w:r w:rsidR="00A80D22">
              <w:rPr>
                <w:rFonts w:ascii="PT Astra Serif" w:hAnsi="PT Astra Serif" w:cs="Times New Roman"/>
                <w:b w:val="0"/>
                <w:noProof/>
                <w:webHidden/>
                <w:sz w:val="28"/>
                <w:szCs w:val="28"/>
              </w:rPr>
              <w:t>12</w:t>
            </w:r>
            <w:r w:rsidR="00C764A7" w:rsidRPr="00853A4F">
              <w:rPr>
                <w:rFonts w:ascii="PT Astra Serif" w:hAnsi="PT Astra Serif" w:cs="Times New Roman"/>
                <w:b w:val="0"/>
                <w:noProof/>
                <w:webHidden/>
                <w:sz w:val="28"/>
                <w:szCs w:val="28"/>
              </w:rPr>
              <w:fldChar w:fldCharType="end"/>
            </w:r>
          </w:hyperlink>
        </w:p>
        <w:p w14:paraId="6DD939F6" w14:textId="77777777" w:rsidR="00C764A7" w:rsidRPr="00853A4F" w:rsidRDefault="00C764A7" w:rsidP="00C764A7">
          <w:pPr>
            <w:spacing w:line="360" w:lineRule="exact"/>
            <w:rPr>
              <w:rFonts w:ascii="PT Astra Serif" w:hAnsi="PT Astra Serif"/>
            </w:rPr>
          </w:pPr>
          <w:r w:rsidRPr="00853A4F">
            <w:rPr>
              <w:rFonts w:ascii="PT Astra Serif" w:hAnsi="PT Astra Serif"/>
              <w:bCs/>
              <w:sz w:val="28"/>
              <w:szCs w:val="28"/>
            </w:rPr>
            <w:fldChar w:fldCharType="end"/>
          </w:r>
        </w:p>
      </w:sdtContent>
    </w:sdt>
    <w:p w14:paraId="4191854F" w14:textId="77777777" w:rsidR="00C764A7" w:rsidRPr="00853A4F" w:rsidRDefault="00C764A7" w:rsidP="00C764A7">
      <w:pPr>
        <w:pStyle w:val="ConsPlusNormal"/>
        <w:spacing w:line="360" w:lineRule="exact"/>
        <w:jc w:val="center"/>
        <w:rPr>
          <w:rFonts w:ascii="PT Astra Serif" w:hAnsi="PT Astra Serif"/>
          <w:sz w:val="22"/>
          <w:szCs w:val="22"/>
        </w:rPr>
      </w:pPr>
    </w:p>
    <w:p w14:paraId="06B3F3C1" w14:textId="77777777" w:rsidR="00C764A7" w:rsidRPr="00853A4F" w:rsidRDefault="00C764A7" w:rsidP="00C764A7">
      <w:pPr>
        <w:pStyle w:val="ConsPlusNormal"/>
        <w:spacing w:line="360" w:lineRule="exact"/>
        <w:jc w:val="center"/>
        <w:rPr>
          <w:rFonts w:ascii="PT Astra Serif" w:hAnsi="PT Astra Serif"/>
          <w:sz w:val="22"/>
          <w:szCs w:val="22"/>
        </w:rPr>
      </w:pPr>
    </w:p>
    <w:p w14:paraId="409AF49A" w14:textId="77777777" w:rsidR="00C764A7" w:rsidRPr="00853A4F" w:rsidRDefault="00C764A7" w:rsidP="00C764A7">
      <w:pPr>
        <w:pStyle w:val="ConsPlusNormal"/>
        <w:spacing w:line="360" w:lineRule="exact"/>
        <w:ind w:firstLine="540"/>
        <w:jc w:val="center"/>
        <w:rPr>
          <w:rFonts w:ascii="PT Astra Serif" w:hAnsi="PT Astra Serif"/>
          <w:b/>
          <w:bCs/>
          <w:caps/>
        </w:rPr>
      </w:pPr>
    </w:p>
    <w:p w14:paraId="13A68859" w14:textId="77777777" w:rsidR="00C764A7" w:rsidRPr="00853A4F" w:rsidRDefault="00C764A7" w:rsidP="00C764A7">
      <w:pPr>
        <w:spacing w:line="360" w:lineRule="exact"/>
        <w:rPr>
          <w:rFonts w:ascii="PT Astra Serif" w:hAnsi="PT Astra Serif" w:cs="Arial"/>
          <w:b/>
          <w:bCs/>
          <w:caps/>
          <w:sz w:val="20"/>
          <w:szCs w:val="20"/>
        </w:rPr>
      </w:pPr>
      <w:r w:rsidRPr="00853A4F">
        <w:rPr>
          <w:rFonts w:ascii="PT Astra Serif" w:hAnsi="PT Astra Serif"/>
          <w:b/>
          <w:bCs/>
          <w:caps/>
        </w:rPr>
        <w:br w:type="page"/>
      </w:r>
    </w:p>
    <w:p w14:paraId="76C96DFC" w14:textId="77777777" w:rsidR="00C764A7" w:rsidRPr="00853A4F" w:rsidRDefault="00C764A7" w:rsidP="00482C38">
      <w:pPr>
        <w:pStyle w:val="1"/>
        <w:keepLines/>
        <w:numPr>
          <w:ilvl w:val="0"/>
          <w:numId w:val="1"/>
        </w:numPr>
        <w:spacing w:line="360" w:lineRule="exact"/>
        <w:rPr>
          <w:rFonts w:ascii="PT Astra Serif" w:hAnsi="PT Astra Serif"/>
          <w:b/>
        </w:rPr>
      </w:pPr>
      <w:bookmarkStart w:id="2" w:name="_Toc436078674"/>
      <w:r w:rsidRPr="00853A4F">
        <w:rPr>
          <w:rFonts w:ascii="PT Astra Serif" w:hAnsi="PT Astra Serif"/>
          <w:b/>
        </w:rPr>
        <w:lastRenderedPageBreak/>
        <w:t>Термины и определения</w:t>
      </w:r>
      <w:bookmarkEnd w:id="2"/>
    </w:p>
    <w:p w14:paraId="288D4A78" w14:textId="77777777" w:rsidR="00C764A7" w:rsidRPr="00853A4F" w:rsidRDefault="00C764A7">
      <w:pPr>
        <w:pStyle w:val="ConsPlusNormal"/>
        <w:spacing w:line="360" w:lineRule="exact"/>
        <w:ind w:left="540"/>
        <w:jc w:val="both"/>
        <w:rPr>
          <w:rFonts w:ascii="PT Astra Serif" w:hAnsi="PT Astra Serif"/>
          <w:b/>
          <w:sz w:val="28"/>
          <w:szCs w:val="28"/>
        </w:rPr>
      </w:pPr>
    </w:p>
    <w:p w14:paraId="4F6EA30D" w14:textId="77777777" w:rsidR="00C764A7" w:rsidRPr="00853A4F"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color w:val="auto"/>
          <w:sz w:val="28"/>
          <w:szCs w:val="28"/>
        </w:rPr>
        <w:t xml:space="preserve">Если иное не следует из контекста в настоящей Конкурсной документации:  </w:t>
      </w:r>
    </w:p>
    <w:p w14:paraId="6272122C" w14:textId="6DF26950" w:rsidR="00C764A7" w:rsidRPr="00365823"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Конкурс</w:t>
      </w:r>
      <w:r w:rsidRPr="00853A4F">
        <w:rPr>
          <w:rFonts w:ascii="PT Astra Serif" w:hAnsi="PT Astra Serif"/>
          <w:sz w:val="28"/>
          <w:szCs w:val="28"/>
        </w:rPr>
        <w:t xml:space="preserve"> – </w:t>
      </w:r>
      <w:r w:rsidRPr="00365823">
        <w:rPr>
          <w:rFonts w:ascii="PT Astra Serif" w:hAnsi="PT Astra Serif"/>
          <w:sz w:val="28"/>
          <w:szCs w:val="28"/>
        </w:rPr>
        <w:t xml:space="preserve">процедура конкурсного отбора </w:t>
      </w:r>
      <w:r w:rsidR="00664A46" w:rsidRPr="00664A46">
        <w:rPr>
          <w:color w:val="000000"/>
          <w:sz w:val="28"/>
          <w:szCs w:val="28"/>
        </w:rPr>
        <w:t>на право обеспечения доступа к Платежному Сервису пользователям подсистемы регионального портала государственных и муниципальных услуг (функций) государственной информационной системы «Комплексная</w:t>
      </w:r>
      <w:r w:rsidR="00664A46" w:rsidRPr="00664A46">
        <w:rPr>
          <w:rFonts w:ascii="PT Astra Serif" w:hAnsi="PT Astra Serif"/>
          <w:color w:val="000000"/>
          <w:sz w:val="28"/>
          <w:szCs w:val="28"/>
        </w:rPr>
        <w:t xml:space="preserve"> информационная система оказания государственных и муниципальных услуг Кемеровской области – Кузбасса</w:t>
      </w:r>
      <w:r w:rsidR="00664A46" w:rsidRPr="00A91E43">
        <w:rPr>
          <w:rFonts w:ascii="PT Astra Serif" w:hAnsi="PT Astra Serif"/>
          <w:color w:val="000000"/>
          <w:sz w:val="28"/>
          <w:szCs w:val="28"/>
        </w:rPr>
        <w:t>»</w:t>
      </w:r>
      <w:r w:rsidR="00A91E43" w:rsidRPr="00A91E43">
        <w:rPr>
          <w:rFonts w:ascii="PT Astra Serif" w:hAnsi="PT Astra Serif"/>
          <w:color w:val="000000"/>
          <w:sz w:val="28"/>
          <w:szCs w:val="28"/>
        </w:rPr>
        <w:t xml:space="preserve"> (</w:t>
      </w:r>
      <w:r w:rsidR="00A91E43">
        <w:rPr>
          <w:rFonts w:ascii="PT Astra Serif" w:hAnsi="PT Astra Serif"/>
          <w:color w:val="000000"/>
          <w:sz w:val="28"/>
          <w:szCs w:val="28"/>
        </w:rPr>
        <w:t>далее – РПГУ</w:t>
      </w:r>
      <w:r w:rsidR="00C95AAE">
        <w:rPr>
          <w:rFonts w:ascii="PT Astra Serif" w:hAnsi="PT Astra Serif"/>
          <w:color w:val="000000"/>
          <w:sz w:val="28"/>
          <w:szCs w:val="28"/>
        </w:rPr>
        <w:t xml:space="preserve"> Кузбасса</w:t>
      </w:r>
      <w:r w:rsidR="00A91E43">
        <w:rPr>
          <w:rFonts w:ascii="PT Astra Serif" w:hAnsi="PT Astra Serif"/>
          <w:color w:val="000000"/>
          <w:sz w:val="28"/>
          <w:szCs w:val="28"/>
        </w:rPr>
        <w:t>)</w:t>
      </w:r>
      <w:r w:rsidRPr="00365823">
        <w:rPr>
          <w:rFonts w:ascii="PT Astra Serif" w:hAnsi="PT Astra Serif"/>
          <w:sz w:val="28"/>
          <w:szCs w:val="28"/>
        </w:rPr>
        <w:t>.</w:t>
      </w:r>
    </w:p>
    <w:p w14:paraId="4D3003C4" w14:textId="77777777" w:rsidR="00C764A7" w:rsidRPr="00853A4F"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Организатор конкурса (Организатор)</w:t>
      </w:r>
      <w:r w:rsidRPr="00853A4F">
        <w:rPr>
          <w:rFonts w:ascii="PT Astra Serif" w:hAnsi="PT Astra Serif"/>
          <w:sz w:val="28"/>
          <w:szCs w:val="28"/>
        </w:rPr>
        <w:t xml:space="preserve"> –</w:t>
      </w:r>
      <w:r>
        <w:rPr>
          <w:rFonts w:ascii="PT Astra Serif" w:hAnsi="PT Astra Serif"/>
          <w:sz w:val="28"/>
          <w:szCs w:val="28"/>
        </w:rPr>
        <w:t xml:space="preserve"> Министерство цифрового развития и связи Кузбасса</w:t>
      </w:r>
      <w:r w:rsidRPr="00853A4F">
        <w:rPr>
          <w:rFonts w:ascii="PT Astra Serif" w:hAnsi="PT Astra Serif"/>
          <w:sz w:val="28"/>
          <w:szCs w:val="28"/>
        </w:rPr>
        <w:t xml:space="preserve">. </w:t>
      </w:r>
    </w:p>
    <w:p w14:paraId="460D519E" w14:textId="77777777" w:rsidR="00C764A7" w:rsidRPr="00853A4F"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Заявка на участие в конкурсе (Заявка)</w:t>
      </w:r>
      <w:r w:rsidRPr="00853A4F">
        <w:rPr>
          <w:rFonts w:ascii="PT Astra Serif" w:hAnsi="PT Astra Serif"/>
          <w:sz w:val="28"/>
          <w:szCs w:val="28"/>
        </w:rPr>
        <w:t xml:space="preserve"> – комплект документов, поданный Участником для участия в Конкурсе в соответствии с требованиями Конкурсной документации.</w:t>
      </w:r>
    </w:p>
    <w:p w14:paraId="0800E4F5" w14:textId="3D3178DE" w:rsidR="00C764A7" w:rsidRPr="00853A4F"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Участник конкурса</w:t>
      </w:r>
      <w:r w:rsidRPr="00853A4F">
        <w:rPr>
          <w:rFonts w:ascii="PT Astra Serif" w:hAnsi="PT Astra Serif"/>
          <w:sz w:val="28"/>
          <w:szCs w:val="28"/>
        </w:rPr>
        <w:t xml:space="preserve"> – любой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выразившее согласие участвовать в конкурсе на предложенных условиях и подавшее Заявку на участие в Конкурсе.</w:t>
      </w:r>
    </w:p>
    <w:p w14:paraId="255C3437" w14:textId="77777777" w:rsidR="00C764A7" w:rsidRPr="00853A4F"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Конкурсная комиссия</w:t>
      </w:r>
      <w:r w:rsidRPr="00853A4F">
        <w:rPr>
          <w:rFonts w:ascii="PT Astra Serif" w:hAnsi="PT Astra Serif"/>
          <w:sz w:val="28"/>
          <w:szCs w:val="28"/>
        </w:rPr>
        <w:t xml:space="preserve"> – коллегиальный орган для проведения конкурсных процедур.</w:t>
      </w:r>
    </w:p>
    <w:p w14:paraId="5D4BF812" w14:textId="77777777" w:rsidR="00C764A7" w:rsidRPr="00853A4F"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Соглашение</w:t>
      </w:r>
      <w:r w:rsidRPr="00853A4F">
        <w:rPr>
          <w:rFonts w:ascii="PT Astra Serif" w:hAnsi="PT Astra Serif"/>
          <w:sz w:val="28"/>
          <w:szCs w:val="28"/>
        </w:rPr>
        <w:t xml:space="preserve"> – </w:t>
      </w:r>
      <w:r w:rsidRPr="00853A4F">
        <w:rPr>
          <w:rFonts w:ascii="PT Astra Serif" w:hAnsi="PT Astra Serif"/>
          <w:color w:val="000000" w:themeColor="text1"/>
          <w:sz w:val="28"/>
          <w:szCs w:val="28"/>
        </w:rPr>
        <w:t xml:space="preserve">соглашение, заключаемое по результатам проведения Конкурса между победителем Конкурса и </w:t>
      </w:r>
      <w:r>
        <w:rPr>
          <w:rFonts w:ascii="PT Astra Serif" w:hAnsi="PT Astra Serif"/>
          <w:sz w:val="28"/>
          <w:szCs w:val="28"/>
        </w:rPr>
        <w:t>Министерством цифрового развития и связи Кузбасса</w:t>
      </w:r>
      <w:r w:rsidRPr="00853A4F">
        <w:rPr>
          <w:rFonts w:ascii="PT Astra Serif" w:hAnsi="PT Astra Serif"/>
          <w:sz w:val="28"/>
          <w:szCs w:val="28"/>
        </w:rPr>
        <w:t>.</w:t>
      </w:r>
      <w:r w:rsidRPr="00853A4F">
        <w:rPr>
          <w:rFonts w:ascii="PT Astra Serif" w:hAnsi="PT Astra Serif"/>
          <w:color w:val="000000" w:themeColor="text1"/>
          <w:sz w:val="28"/>
          <w:szCs w:val="28"/>
        </w:rPr>
        <w:t xml:space="preserve"> </w:t>
      </w:r>
    </w:p>
    <w:p w14:paraId="4678BF6D" w14:textId="77777777" w:rsidR="00C764A7" w:rsidRDefault="00C764A7">
      <w:pPr>
        <w:pStyle w:val="a7"/>
        <w:numPr>
          <w:ilvl w:val="2"/>
          <w:numId w:val="1"/>
        </w:numPr>
        <w:spacing w:line="360" w:lineRule="exact"/>
        <w:ind w:left="0" w:firstLine="709"/>
        <w:jc w:val="both"/>
        <w:rPr>
          <w:rFonts w:ascii="PT Astra Serif" w:hAnsi="PT Astra Serif"/>
          <w:sz w:val="28"/>
          <w:szCs w:val="28"/>
        </w:rPr>
      </w:pPr>
      <w:r w:rsidRPr="00853A4F">
        <w:rPr>
          <w:rFonts w:ascii="PT Astra Serif" w:hAnsi="PT Astra Serif"/>
          <w:b/>
          <w:sz w:val="28"/>
          <w:szCs w:val="28"/>
        </w:rPr>
        <w:t>Эксперты</w:t>
      </w:r>
      <w:r w:rsidRPr="00853A4F">
        <w:rPr>
          <w:rFonts w:ascii="PT Astra Serif" w:hAnsi="PT Astra Serif"/>
          <w:sz w:val="28"/>
          <w:szCs w:val="28"/>
        </w:rPr>
        <w:t xml:space="preserve"> – независимые специалисты в области, имеющей отношение к проведению Конкурса, которые могут привлекаться Конкурсной комиссией согласно Положению о Конкурсной комиссии.</w:t>
      </w:r>
    </w:p>
    <w:p w14:paraId="2154A03A" w14:textId="77777777" w:rsidR="00C764A7" w:rsidRPr="00853A4F" w:rsidRDefault="00C764A7">
      <w:pPr>
        <w:pStyle w:val="a7"/>
        <w:spacing w:line="360" w:lineRule="exact"/>
        <w:ind w:left="709"/>
        <w:jc w:val="both"/>
        <w:rPr>
          <w:rFonts w:ascii="PT Astra Serif" w:hAnsi="PT Astra Serif"/>
          <w:sz w:val="28"/>
          <w:szCs w:val="28"/>
        </w:rPr>
      </w:pPr>
    </w:p>
    <w:p w14:paraId="46938C90" w14:textId="77777777" w:rsidR="00C764A7" w:rsidRPr="00853A4F" w:rsidRDefault="00C764A7">
      <w:pPr>
        <w:pStyle w:val="1"/>
        <w:keepLines/>
        <w:numPr>
          <w:ilvl w:val="0"/>
          <w:numId w:val="1"/>
        </w:numPr>
        <w:spacing w:line="360" w:lineRule="exact"/>
        <w:rPr>
          <w:rFonts w:ascii="PT Astra Serif" w:hAnsi="PT Astra Serif"/>
          <w:b/>
        </w:rPr>
      </w:pPr>
      <w:bookmarkStart w:id="3" w:name="_Toc436078675"/>
      <w:r w:rsidRPr="00853A4F">
        <w:rPr>
          <w:rFonts w:ascii="PT Astra Serif" w:hAnsi="PT Astra Serif"/>
          <w:b/>
        </w:rPr>
        <w:t>Право Организатора отказаться от проведения конкурса</w:t>
      </w:r>
      <w:bookmarkEnd w:id="3"/>
    </w:p>
    <w:p w14:paraId="258452B2" w14:textId="77777777" w:rsidR="00C764A7" w:rsidRPr="00853A4F" w:rsidRDefault="00C764A7" w:rsidP="00260FF7">
      <w:pPr>
        <w:spacing w:after="0" w:line="360" w:lineRule="exact"/>
        <w:jc w:val="both"/>
        <w:rPr>
          <w:rFonts w:ascii="PT Astra Serif" w:hAnsi="PT Astra Serif"/>
        </w:rPr>
      </w:pPr>
    </w:p>
    <w:p w14:paraId="60653D18" w14:textId="0C762CCE" w:rsidR="00C764A7" w:rsidRDefault="00C764A7" w:rsidP="00482C38">
      <w:pPr>
        <w:pStyle w:val="Default"/>
        <w:numPr>
          <w:ilvl w:val="1"/>
          <w:numId w:val="15"/>
        </w:numPr>
        <w:spacing w:line="360" w:lineRule="exact"/>
        <w:ind w:left="0" w:firstLine="709"/>
        <w:jc w:val="both"/>
        <w:rPr>
          <w:rFonts w:ascii="PT Astra Serif" w:hAnsi="PT Astra Serif"/>
          <w:color w:val="auto"/>
          <w:sz w:val="28"/>
          <w:szCs w:val="28"/>
        </w:rPr>
      </w:pPr>
      <w:r w:rsidRPr="00853A4F">
        <w:rPr>
          <w:rFonts w:ascii="PT Astra Serif" w:hAnsi="PT Astra Serif"/>
          <w:color w:val="auto"/>
          <w:sz w:val="28"/>
          <w:szCs w:val="28"/>
        </w:rPr>
        <w:t xml:space="preserve">В соответствии с частью 4 статьи 448 Гражданского Кодекса Российской Федерации Организатор имеет право отказаться от проведения Конкурса не позднее, чем за </w:t>
      </w:r>
      <w:r w:rsidR="006F1308">
        <w:rPr>
          <w:rFonts w:ascii="PT Astra Serif" w:hAnsi="PT Astra Serif"/>
          <w:color w:val="auto"/>
          <w:sz w:val="28"/>
          <w:szCs w:val="28"/>
        </w:rPr>
        <w:t>1</w:t>
      </w:r>
      <w:r w:rsidRPr="00853A4F">
        <w:rPr>
          <w:rFonts w:ascii="PT Astra Serif" w:hAnsi="PT Astra Serif"/>
          <w:color w:val="auto"/>
          <w:sz w:val="28"/>
          <w:szCs w:val="28"/>
        </w:rPr>
        <w:t>0 (</w:t>
      </w:r>
      <w:r w:rsidR="006F1308">
        <w:rPr>
          <w:rFonts w:ascii="PT Astra Serif" w:hAnsi="PT Astra Serif"/>
          <w:color w:val="auto"/>
          <w:sz w:val="28"/>
          <w:szCs w:val="28"/>
        </w:rPr>
        <w:t>десять</w:t>
      </w:r>
      <w:r w:rsidRPr="00853A4F">
        <w:rPr>
          <w:rFonts w:ascii="PT Astra Serif" w:hAnsi="PT Astra Serif"/>
          <w:color w:val="auto"/>
          <w:sz w:val="28"/>
          <w:szCs w:val="28"/>
        </w:rPr>
        <w:t>) календарных дней до даты окончания подачи Заявок на участие в Конкурсе. При этом какая-либо ответственность в связи с совершением указанных действий исключается.</w:t>
      </w:r>
    </w:p>
    <w:p w14:paraId="26E5B808" w14:textId="24F5B3A7" w:rsidR="00C764A7" w:rsidRDefault="00C764A7" w:rsidP="00EC0706">
      <w:pPr>
        <w:pStyle w:val="Default"/>
        <w:spacing w:line="360" w:lineRule="exact"/>
        <w:ind w:left="540"/>
        <w:jc w:val="both"/>
        <w:rPr>
          <w:rFonts w:ascii="PT Astra Serif" w:hAnsi="PT Astra Serif"/>
          <w:color w:val="auto"/>
          <w:sz w:val="28"/>
          <w:szCs w:val="28"/>
        </w:rPr>
      </w:pPr>
    </w:p>
    <w:p w14:paraId="00F9DAB3" w14:textId="0C47AE04" w:rsidR="00EC0706" w:rsidRDefault="00EC0706" w:rsidP="00EC0706">
      <w:pPr>
        <w:pStyle w:val="Default"/>
        <w:spacing w:line="360" w:lineRule="exact"/>
        <w:ind w:left="540"/>
        <w:jc w:val="both"/>
        <w:rPr>
          <w:rFonts w:ascii="PT Astra Serif" w:hAnsi="PT Astra Serif"/>
          <w:color w:val="auto"/>
          <w:sz w:val="28"/>
          <w:szCs w:val="28"/>
        </w:rPr>
      </w:pPr>
    </w:p>
    <w:p w14:paraId="34EB90A5" w14:textId="77777777" w:rsidR="00EC0706" w:rsidRPr="00853A4F" w:rsidRDefault="00EC0706" w:rsidP="00482C38">
      <w:pPr>
        <w:pStyle w:val="Default"/>
        <w:spacing w:line="360" w:lineRule="exact"/>
        <w:ind w:left="540"/>
        <w:jc w:val="both"/>
        <w:rPr>
          <w:rFonts w:ascii="PT Astra Serif" w:hAnsi="PT Astra Serif"/>
          <w:color w:val="auto"/>
          <w:sz w:val="28"/>
          <w:szCs w:val="28"/>
        </w:rPr>
      </w:pPr>
    </w:p>
    <w:p w14:paraId="55D1DD7A" w14:textId="77777777" w:rsidR="00C764A7" w:rsidRPr="00853A4F" w:rsidRDefault="00C764A7" w:rsidP="00482C38">
      <w:pPr>
        <w:pStyle w:val="1"/>
        <w:keepLines/>
        <w:numPr>
          <w:ilvl w:val="0"/>
          <w:numId w:val="1"/>
        </w:numPr>
        <w:spacing w:line="360" w:lineRule="exact"/>
        <w:rPr>
          <w:rFonts w:ascii="PT Astra Serif" w:hAnsi="PT Astra Serif"/>
          <w:b/>
        </w:rPr>
      </w:pPr>
      <w:bookmarkStart w:id="4" w:name="_Toc436078676"/>
      <w:r w:rsidRPr="00853A4F">
        <w:rPr>
          <w:rFonts w:ascii="PT Astra Serif" w:hAnsi="PT Astra Serif"/>
          <w:b/>
        </w:rPr>
        <w:lastRenderedPageBreak/>
        <w:t>Требования к участникам конкурса</w:t>
      </w:r>
      <w:bookmarkEnd w:id="4"/>
    </w:p>
    <w:p w14:paraId="6F2A719A" w14:textId="77777777" w:rsidR="00C764A7" w:rsidRPr="00365823" w:rsidRDefault="00C764A7">
      <w:pPr>
        <w:pStyle w:val="Default"/>
        <w:spacing w:line="360" w:lineRule="exact"/>
        <w:ind w:left="540"/>
        <w:jc w:val="both"/>
        <w:rPr>
          <w:rFonts w:ascii="PT Astra Serif" w:hAnsi="PT Astra Serif"/>
          <w:b/>
          <w:color w:val="000000" w:themeColor="text1"/>
          <w:sz w:val="28"/>
          <w:szCs w:val="28"/>
        </w:rPr>
      </w:pPr>
    </w:p>
    <w:p w14:paraId="4A550A72" w14:textId="5E0925FF" w:rsidR="00C764A7" w:rsidRPr="00365823" w:rsidRDefault="00C764A7" w:rsidP="00260FF7">
      <w:pPr>
        <w:pStyle w:val="Default"/>
        <w:numPr>
          <w:ilvl w:val="1"/>
          <w:numId w:val="1"/>
        </w:numPr>
        <w:spacing w:line="360" w:lineRule="exact"/>
        <w:ind w:left="0" w:firstLine="709"/>
        <w:jc w:val="both"/>
        <w:rPr>
          <w:rFonts w:ascii="PT Astra Serif" w:hAnsi="PT Astra Serif"/>
          <w:color w:val="000000" w:themeColor="text1"/>
          <w:sz w:val="28"/>
          <w:szCs w:val="28"/>
        </w:rPr>
      </w:pPr>
      <w:r w:rsidRPr="00365823">
        <w:rPr>
          <w:rFonts w:ascii="PT Astra Serif" w:hAnsi="PT Astra Serif"/>
          <w:color w:val="000000" w:themeColor="text1"/>
          <w:sz w:val="28"/>
          <w:szCs w:val="28"/>
        </w:rPr>
        <w:t>Участниками Конкурса могут быть: индивидуальный предприниматель, юридическое лицо независимо от организационно-правовой формы, формы собственности, подавший или подавшее Заявку на участие в Конкурсе.</w:t>
      </w:r>
    </w:p>
    <w:p w14:paraId="3B7E87AA" w14:textId="77777777" w:rsidR="00C764A7" w:rsidRPr="00BD4760"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BD4760">
        <w:rPr>
          <w:rFonts w:ascii="PT Astra Serif" w:hAnsi="PT Astra Serif"/>
          <w:sz w:val="28"/>
          <w:szCs w:val="28"/>
        </w:rPr>
        <w:t>К участию в Конкурсе допускаются юридические лица и индивидуальные предприниматели, не имеющие задолженности по налогам, сборам и иным обязательным платежам в бюджеты бюджетной системы Российской Федерации за прошедший отчетный год, размер которой превышает двадцать пять процентов балансовой стоимости активов организации или индивидуального предпринимателя, по данным бухгалтерской отчетности за последний отчетный период.</w:t>
      </w:r>
    </w:p>
    <w:p w14:paraId="00274CD8" w14:textId="77777777" w:rsidR="00C764A7" w:rsidRPr="00853A4F"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color w:val="auto"/>
          <w:sz w:val="28"/>
          <w:szCs w:val="28"/>
        </w:rPr>
        <w:t>Распространение, уступка или иная передача прав на работы, проводимые в рамках настоящего конкурса Участником третьим лицам, кроме партнеров Участника конкурса, не допускается.</w:t>
      </w:r>
    </w:p>
    <w:p w14:paraId="7EBBA3E7" w14:textId="77777777" w:rsidR="00C764A7" w:rsidRPr="00853A4F"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color w:val="auto"/>
          <w:sz w:val="28"/>
          <w:szCs w:val="28"/>
        </w:rPr>
        <w:t>Опыт выполнения деятельности, аналогичной предмету Конкурса, у Участника должен составлять не менее 5 (пяти) лет до даты размещения извещения о проведении Конкурса в сети Интернет.</w:t>
      </w:r>
    </w:p>
    <w:p w14:paraId="7F8BBFEA" w14:textId="77777777" w:rsidR="00C764A7" w:rsidRPr="00853A4F"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sz w:val="28"/>
          <w:szCs w:val="28"/>
        </w:rPr>
        <w:t xml:space="preserve">Участник должен иметь устойчивое, положительное финансовое состояние, подтвержденное оригиналом справки Участника Конкурса. В справке должна быть указана информация о группе, к которой отнесен Участник Конкурса в соответствии с методикой, приведенной в Указании Банка России от 3 апреля 2017 г. № 4336-У. Финансовое состояние Участника Конкурса признается </w:t>
      </w:r>
      <w:proofErr w:type="gramStart"/>
      <w:r w:rsidRPr="00853A4F">
        <w:rPr>
          <w:rFonts w:ascii="PT Astra Serif" w:hAnsi="PT Astra Serif"/>
          <w:sz w:val="28"/>
          <w:szCs w:val="28"/>
        </w:rPr>
        <w:t>устойчивым в случае если</w:t>
      </w:r>
      <w:proofErr w:type="gramEnd"/>
      <w:r w:rsidRPr="00853A4F">
        <w:rPr>
          <w:rFonts w:ascii="PT Astra Serif" w:hAnsi="PT Astra Serif"/>
          <w:sz w:val="28"/>
          <w:szCs w:val="28"/>
        </w:rPr>
        <w:t xml:space="preserve"> он отнесен к 1-2 группе. </w:t>
      </w:r>
    </w:p>
    <w:p w14:paraId="2F4E6AEC" w14:textId="77777777" w:rsidR="00C764A7" w:rsidRPr="00853A4F"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sz w:val="28"/>
          <w:szCs w:val="28"/>
        </w:rPr>
        <w:t>Об Участнике конкурса не должно быть информации в реестре недобросовестных поставщиков (подрядчиков, исполнителей)</w:t>
      </w:r>
      <w:r w:rsidRPr="00853A4F">
        <w:rPr>
          <w:rFonts w:ascii="PT Astra Serif" w:hAnsi="PT Astra Serif"/>
          <w:sz w:val="28"/>
          <w:szCs w:val="28"/>
          <w:lang w:eastAsia="ru-RU"/>
        </w:rPr>
        <w:t>,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853A4F">
        <w:rPr>
          <w:rFonts w:ascii="PT Astra Serif" w:hAnsi="PT Astra Serif"/>
          <w:sz w:val="28"/>
          <w:szCs w:val="28"/>
        </w:rPr>
        <w:t xml:space="preserve">. </w:t>
      </w:r>
    </w:p>
    <w:p w14:paraId="6E689D66" w14:textId="07BF2005" w:rsidR="00C764A7" w:rsidRPr="00930DFA" w:rsidRDefault="00C764A7" w:rsidP="00260FF7">
      <w:pPr>
        <w:pStyle w:val="Default"/>
        <w:numPr>
          <w:ilvl w:val="1"/>
          <w:numId w:val="1"/>
        </w:numPr>
        <w:spacing w:line="360" w:lineRule="exact"/>
        <w:ind w:left="0" w:firstLine="709"/>
        <w:jc w:val="both"/>
        <w:rPr>
          <w:rFonts w:ascii="PT Astra Serif" w:hAnsi="PT Astra Serif"/>
          <w:color w:val="auto"/>
          <w:sz w:val="28"/>
          <w:szCs w:val="28"/>
        </w:rPr>
      </w:pPr>
      <w:r w:rsidRPr="00853A4F">
        <w:rPr>
          <w:rFonts w:ascii="PT Astra Serif" w:hAnsi="PT Astra Serif"/>
          <w:sz w:val="28"/>
          <w:szCs w:val="28"/>
        </w:rPr>
        <w:t xml:space="preserve">Участник по своей инициативе может привлекать для выполнения работ, являющихся предметом настоящего Конкурса, партнеров, участие которых согласовано с </w:t>
      </w:r>
      <w:r>
        <w:rPr>
          <w:rFonts w:ascii="PT Astra Serif" w:hAnsi="PT Astra Serif"/>
          <w:sz w:val="28"/>
          <w:szCs w:val="28"/>
        </w:rPr>
        <w:t>Министерством</w:t>
      </w:r>
      <w:r w:rsidRPr="00853A4F">
        <w:rPr>
          <w:rFonts w:ascii="PT Astra Serif" w:hAnsi="PT Astra Serif"/>
          <w:sz w:val="28"/>
          <w:szCs w:val="28"/>
        </w:rPr>
        <w:t>. При этом, совокупная доля участия партнеров не может превышать 50 (пятидесяти) процентов от общего объема работ. Ответственность за качество таких работ, выполненных привлеченным партнером, перед Организатором и надзорными инстанциями несет Участник</w:t>
      </w:r>
      <w:r>
        <w:rPr>
          <w:rFonts w:ascii="PT Astra Serif" w:hAnsi="PT Astra Serif"/>
          <w:sz w:val="28"/>
          <w:szCs w:val="28"/>
        </w:rPr>
        <w:t>.</w:t>
      </w:r>
    </w:p>
    <w:p w14:paraId="3E6B3EB3" w14:textId="27986BB8" w:rsidR="00C764A7" w:rsidRDefault="00C764A7" w:rsidP="00EC0706">
      <w:pPr>
        <w:pStyle w:val="Default"/>
        <w:spacing w:line="360" w:lineRule="exact"/>
        <w:ind w:left="709"/>
        <w:jc w:val="both"/>
        <w:rPr>
          <w:rFonts w:ascii="PT Astra Serif" w:hAnsi="PT Astra Serif"/>
          <w:color w:val="auto"/>
          <w:sz w:val="28"/>
          <w:szCs w:val="28"/>
        </w:rPr>
      </w:pPr>
    </w:p>
    <w:p w14:paraId="1D6935F5" w14:textId="77777777" w:rsidR="002100AA" w:rsidRPr="00853A4F" w:rsidRDefault="002100AA" w:rsidP="00482C38">
      <w:pPr>
        <w:pStyle w:val="Default"/>
        <w:spacing w:line="360" w:lineRule="exact"/>
        <w:ind w:left="709"/>
        <w:jc w:val="both"/>
        <w:rPr>
          <w:rFonts w:ascii="PT Astra Serif" w:hAnsi="PT Astra Serif"/>
          <w:color w:val="auto"/>
          <w:sz w:val="28"/>
          <w:szCs w:val="28"/>
        </w:rPr>
      </w:pPr>
    </w:p>
    <w:p w14:paraId="3351418E" w14:textId="77777777" w:rsidR="00C764A7" w:rsidRPr="00853A4F" w:rsidRDefault="00C764A7" w:rsidP="00482C38">
      <w:pPr>
        <w:pStyle w:val="1"/>
        <w:keepLines/>
        <w:numPr>
          <w:ilvl w:val="0"/>
          <w:numId w:val="1"/>
        </w:numPr>
        <w:spacing w:line="360" w:lineRule="exact"/>
        <w:rPr>
          <w:rFonts w:ascii="PT Astra Serif" w:hAnsi="PT Astra Serif"/>
          <w:b/>
        </w:rPr>
      </w:pPr>
      <w:bookmarkStart w:id="5" w:name="_Toc436078677"/>
      <w:r w:rsidRPr="00853A4F">
        <w:rPr>
          <w:rFonts w:ascii="PT Astra Serif" w:hAnsi="PT Astra Serif"/>
          <w:b/>
        </w:rPr>
        <w:lastRenderedPageBreak/>
        <w:t>Требования к заявкам</w:t>
      </w:r>
      <w:bookmarkEnd w:id="5"/>
    </w:p>
    <w:p w14:paraId="4F4CA6F9" w14:textId="77777777" w:rsidR="00C764A7" w:rsidRPr="00853A4F" w:rsidRDefault="00C764A7" w:rsidP="00260FF7">
      <w:pPr>
        <w:spacing w:after="0" w:line="360" w:lineRule="exact"/>
        <w:jc w:val="both"/>
        <w:rPr>
          <w:rFonts w:ascii="PT Astra Serif" w:hAnsi="PT Astra Serif"/>
        </w:rPr>
      </w:pPr>
    </w:p>
    <w:p w14:paraId="4AAE75C0" w14:textId="77777777" w:rsidR="00C764A7" w:rsidRPr="00853A4F" w:rsidRDefault="00C764A7" w:rsidP="00482C38">
      <w:pPr>
        <w:pStyle w:val="ConsPlusNormal"/>
        <w:widowControl/>
        <w:numPr>
          <w:ilvl w:val="1"/>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Участник может подать только одну Заявку на участие в Конкурсе.</w:t>
      </w:r>
    </w:p>
    <w:p w14:paraId="21E811AE" w14:textId="77777777" w:rsidR="00C764A7" w:rsidRPr="00853A4F" w:rsidRDefault="00C764A7" w:rsidP="00260FF7">
      <w:pPr>
        <w:pStyle w:val="ConsPlusNormal"/>
        <w:widowControl/>
        <w:numPr>
          <w:ilvl w:val="1"/>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Заявка должна быть составлена на русском языке. Если какой-либо документ, включенный в Заявку, первоначально составлен на иностранном языке, такой документ должен сопровождаться переводом на русский язык, достоверность которого должна быть засвидетельствована нотариально в соответствии с требованиями законодательства Российской Федерации. Входящие в состав Заявки документы, представленные только на иностранном языке, не рассматриваются.</w:t>
      </w:r>
    </w:p>
    <w:p w14:paraId="5EFB0C43" w14:textId="77777777" w:rsidR="00C764A7" w:rsidRPr="00853A4F" w:rsidRDefault="00C764A7" w:rsidP="00260FF7">
      <w:pPr>
        <w:pStyle w:val="ConsPlusNormal"/>
        <w:widowControl/>
        <w:numPr>
          <w:ilvl w:val="1"/>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Во избежание сомнений, версия Заявки на русском языке будет составлять официальную Заявку. В случае расхождения между версиями входящих в состав Заявки документов на русском и иностранном языках, русская версия будет иметь преимущественную силу.</w:t>
      </w:r>
    </w:p>
    <w:p w14:paraId="60124E30" w14:textId="77777777" w:rsidR="00C764A7" w:rsidRPr="00853A4F" w:rsidRDefault="00C764A7" w:rsidP="00260FF7">
      <w:pPr>
        <w:pStyle w:val="ConsPlusNormal"/>
        <w:widowControl/>
        <w:numPr>
          <w:ilvl w:val="1"/>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Каждый Участник предоставляет конверт, содержащий:</w:t>
      </w:r>
    </w:p>
    <w:p w14:paraId="394E7E33" w14:textId="77777777" w:rsidR="00C764A7" w:rsidRPr="00853A4F" w:rsidRDefault="00C764A7" w:rsidP="00260FF7">
      <w:pPr>
        <w:pStyle w:val="ConsPlusNormal"/>
        <w:widowControl/>
        <w:numPr>
          <w:ilvl w:val="2"/>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Один оригинал Заявки (Приложение 2 к настоящей Документации), удостоверенный подписью уполномоченного представителя Участника конкурса и его печатью (в случае если Участник имеет печать в соответствии с законодательством Российской Федерации). Оригинал Заявки должен быть прошит, все листы оригинала Заявки должны быть пронумерованы, а на обороте последнего листа оригинала Заявки должно быть указано общее количество листов, содержащихся в оригинале Заявки. К оригиналу Заявки прилагается опись входящих в ее состав документов (Приложение 1 к настоящей Документации).</w:t>
      </w:r>
    </w:p>
    <w:p w14:paraId="134C408C" w14:textId="77777777" w:rsidR="00C764A7" w:rsidRPr="00853A4F" w:rsidRDefault="00C764A7" w:rsidP="00260FF7">
      <w:pPr>
        <w:pStyle w:val="ConsPlusNormal"/>
        <w:widowControl/>
        <w:numPr>
          <w:ilvl w:val="1"/>
          <w:numId w:val="16"/>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В состав оригинала Заявки каждого Участника должны входить следующие документы и материалы:</w:t>
      </w:r>
    </w:p>
    <w:p w14:paraId="6F55026A"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Надлежащим образом подписанное сопроводительное письмо к Заявке.</w:t>
      </w:r>
    </w:p>
    <w:p w14:paraId="2B4A8842" w14:textId="77777777" w:rsidR="00C764A7" w:rsidRPr="00853A4F" w:rsidRDefault="00C764A7" w:rsidP="00260FF7">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Нотариально заверенная копия Устава (для юридических лиц).</w:t>
      </w:r>
    </w:p>
    <w:p w14:paraId="655A073E" w14:textId="77777777" w:rsidR="00C764A7" w:rsidRPr="00853A4F" w:rsidRDefault="00C764A7" w:rsidP="00260FF7">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Генеральная лицензия Банка России на осуществление банковских операций – нотариально заверенная копия.</w:t>
      </w:r>
    </w:p>
    <w:p w14:paraId="49D4C95D" w14:textId="77777777" w:rsidR="00C764A7" w:rsidRPr="00853A4F" w:rsidRDefault="00C764A7" w:rsidP="002100AA">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Заверенные копии документов, подтверждающие право Участника Конкурса быть эквайером электронной коммерции следующих платежных систем: МИР, VISA, MasterCard.  </w:t>
      </w:r>
    </w:p>
    <w:p w14:paraId="033DC796" w14:textId="77777777" w:rsidR="00C764A7" w:rsidRPr="00853A4F" w:rsidRDefault="00C764A7" w:rsidP="00482C38">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Копия свидетельства о государственной регистрации или копия свидетельства о внесении записи в Единый государственный реестр юридических лиц (далее - ЕГРЮЛ) о юридическом лице, заверенная подписью руководителя или иного уполномоченного лица и печатью организации (в случае если Заявитель имеет печать в соответствии с применимым законодательством), либо копия свидетельства о государственной </w:t>
      </w:r>
      <w:r w:rsidRPr="00853A4F">
        <w:rPr>
          <w:rFonts w:ascii="PT Astra Serif" w:hAnsi="PT Astra Serif"/>
          <w:sz w:val="28"/>
          <w:szCs w:val="28"/>
        </w:rPr>
        <w:lastRenderedPageBreak/>
        <w:t>регистрации или копия свидетельства о внесении записи в Единый государственный реестр индивидуальных предпринимателей (далее - ЕГРИП) об индивидуальном предпринимателе, заверенная подписью Участника конкурса или его уполномоченного представителя.</w:t>
      </w:r>
    </w:p>
    <w:p w14:paraId="741E6DF3" w14:textId="77777777" w:rsidR="00C764A7" w:rsidRPr="00853A4F" w:rsidRDefault="00C764A7" w:rsidP="00482C38">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Копия свидетельства о постановке на учет в налоговом органе, заверенная подписью Участника конкурса или его уполномоченного представителя</w:t>
      </w:r>
      <w:r w:rsidRPr="00853A4F" w:rsidDel="0003529E">
        <w:rPr>
          <w:rFonts w:ascii="PT Astra Serif" w:hAnsi="PT Astra Serif"/>
          <w:sz w:val="28"/>
          <w:szCs w:val="28"/>
        </w:rPr>
        <w:t xml:space="preserve"> </w:t>
      </w:r>
      <w:r w:rsidRPr="00853A4F">
        <w:rPr>
          <w:rFonts w:ascii="PT Astra Serif" w:hAnsi="PT Astra Serif"/>
          <w:sz w:val="28"/>
          <w:szCs w:val="28"/>
        </w:rPr>
        <w:t>и печатью организации (в случае если Заявитель имеет печать в соответствии с применимым законодательством).</w:t>
      </w:r>
    </w:p>
    <w:p w14:paraId="4E6D06C7" w14:textId="77777777" w:rsidR="00C764A7" w:rsidRPr="00853A4F" w:rsidRDefault="00C764A7" w:rsidP="00260FF7">
      <w:pPr>
        <w:pStyle w:val="ConsPlusNormal"/>
        <w:widowControl/>
        <w:numPr>
          <w:ilvl w:val="0"/>
          <w:numId w:val="17"/>
        </w:numPr>
        <w:tabs>
          <w:tab w:val="left" w:pos="1276"/>
        </w:tabs>
        <w:spacing w:line="360" w:lineRule="exact"/>
        <w:ind w:left="0" w:firstLine="709"/>
        <w:jc w:val="both"/>
        <w:rPr>
          <w:rFonts w:ascii="PT Astra Serif" w:hAnsi="PT Astra Serif"/>
          <w:sz w:val="28"/>
          <w:szCs w:val="28"/>
        </w:rPr>
      </w:pPr>
      <w:r w:rsidRPr="00853A4F">
        <w:rPr>
          <w:rFonts w:ascii="PT Astra Serif" w:hAnsi="PT Astra Serif"/>
          <w:sz w:val="28"/>
          <w:szCs w:val="28"/>
        </w:rPr>
        <w:t>. Выписка из ЕГРЮЛ или ЕГРИП, выданная не более чем за 90 календарных дней до дня подачи заявки об участии в конкурсе, - подлинник либо нотариально заверенная копия.</w:t>
      </w:r>
    </w:p>
    <w:p w14:paraId="47A9E8AB" w14:textId="77777777" w:rsidR="00C764A7" w:rsidRPr="00853A4F" w:rsidRDefault="00C764A7" w:rsidP="00260FF7">
      <w:pPr>
        <w:pStyle w:val="ConsPlusNormal"/>
        <w:widowControl/>
        <w:numPr>
          <w:ilvl w:val="0"/>
          <w:numId w:val="17"/>
        </w:numPr>
        <w:tabs>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Копия документа о назначении руководителя, заверенная подписью руководителя или иного уполномоченного лица и печатью организации (в случае если Заявитель имеет печать в соответствии с применимым законодательством) – для юридических лиц.</w:t>
      </w:r>
    </w:p>
    <w:p w14:paraId="5C4FC2EF"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Доверенность на уполномоченное лицо, в случае предоставления документов этим уполномоченным лицом, заверенная подписью руководителя или иного уполномоченного лица и печатью организации (при ее наличии).</w:t>
      </w:r>
    </w:p>
    <w:p w14:paraId="7AF62A5B"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 для юридических лиц.</w:t>
      </w:r>
    </w:p>
    <w:p w14:paraId="50C3D59A"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Оригинал справки о выполнении аналогичных (сопоставимых) по характеру и объему работ с перечнем договоров, соглашений и проектов за последние 5 (пять) лет до даты размещения извещения о проведении Конкурса.</w:t>
      </w:r>
    </w:p>
    <w:p w14:paraId="03E64832"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Оригинал справки о кадровых ресурсах, которые будут привлечены в рамках выполнения работ, закрепляемых Соглашением.</w:t>
      </w:r>
    </w:p>
    <w:p w14:paraId="346C5213"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Оригинал справки о материально-технических ресурсах, которые будут использованы в рамках выполнения работ, закрепляемых Соглашением.</w:t>
      </w:r>
    </w:p>
    <w:p w14:paraId="3A956750" w14:textId="4A3C2054"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Предложение по плану реализации проекта, подготовленное на основании изучения Технических требований к платежному сервису (далее –ПС). При этом указанное Предложение по плану может быть дополнительно детализировано до перечня внедряемых услуг в рамках каждого этапа, также допускается указание выполнения дополнительных работ, которые обязуется выполнить Участник сверх определенных в Плане;</w:t>
      </w:r>
    </w:p>
    <w:p w14:paraId="10A93BB0" w14:textId="77777777" w:rsidR="00C764A7" w:rsidRPr="00912C69" w:rsidRDefault="00C764A7" w:rsidP="00260FF7">
      <w:pPr>
        <w:pStyle w:val="ConsPlusNormal"/>
        <w:widowControl/>
        <w:numPr>
          <w:ilvl w:val="0"/>
          <w:numId w:val="17"/>
        </w:numPr>
        <w:shd w:val="clear" w:color="auto" w:fill="FFFFFF" w:themeFill="background1"/>
        <w:tabs>
          <w:tab w:val="left" w:pos="1276"/>
          <w:tab w:val="left" w:pos="1560"/>
        </w:tabs>
        <w:spacing w:line="360" w:lineRule="exact"/>
        <w:ind w:left="0" w:firstLine="709"/>
        <w:jc w:val="both"/>
        <w:rPr>
          <w:rFonts w:ascii="PT Astra Serif" w:hAnsi="PT Astra Serif"/>
          <w:sz w:val="28"/>
          <w:szCs w:val="28"/>
        </w:rPr>
      </w:pPr>
      <w:r w:rsidRPr="00912C69">
        <w:rPr>
          <w:rFonts w:ascii="PT Astra Serif" w:hAnsi="PT Astra Serif"/>
          <w:sz w:val="28"/>
          <w:szCs w:val="28"/>
        </w:rPr>
        <w:lastRenderedPageBreak/>
        <w:t xml:space="preserve">Предложение по комиссиям. Указывается размер сборов, взимаемых с граждан при проведении транзакций с использованием ПС (Приложение 4 к настоящей документации). </w:t>
      </w:r>
    </w:p>
    <w:p w14:paraId="47637753" w14:textId="490F0ABC" w:rsidR="00C764A7" w:rsidRPr="00853A4F" w:rsidRDefault="00C764A7" w:rsidP="00260FF7">
      <w:pPr>
        <w:pStyle w:val="ConsPlusNormal"/>
        <w:widowControl/>
        <w:numPr>
          <w:ilvl w:val="0"/>
          <w:numId w:val="17"/>
        </w:numPr>
        <w:shd w:val="clear" w:color="auto" w:fill="FFFFFF" w:themeFill="background1"/>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Предоставляется перечень точек о предоставлении услуг гражданам на территории </w:t>
      </w:r>
      <w:r>
        <w:rPr>
          <w:rFonts w:ascii="PT Astra Serif" w:hAnsi="PT Astra Serif"/>
          <w:sz w:val="28"/>
          <w:szCs w:val="28"/>
        </w:rPr>
        <w:t xml:space="preserve">Кемеровской </w:t>
      </w:r>
      <w:r w:rsidRPr="00853A4F">
        <w:rPr>
          <w:rFonts w:ascii="PT Astra Serif" w:hAnsi="PT Astra Serif"/>
          <w:sz w:val="28"/>
          <w:szCs w:val="28"/>
        </w:rPr>
        <w:t>области</w:t>
      </w:r>
      <w:r>
        <w:rPr>
          <w:rFonts w:ascii="PT Astra Serif" w:hAnsi="PT Astra Serif"/>
          <w:sz w:val="28"/>
          <w:szCs w:val="28"/>
        </w:rPr>
        <w:t xml:space="preserve"> - Кузбасса</w:t>
      </w:r>
      <w:r w:rsidRPr="00853A4F">
        <w:rPr>
          <w:rFonts w:ascii="PT Astra Serif" w:hAnsi="PT Astra Serif"/>
          <w:sz w:val="28"/>
          <w:szCs w:val="28"/>
        </w:rPr>
        <w:t xml:space="preserve"> с указанием их адресов для подтверждения данных по критерию оценки Участника конкурса «Количество точек предоставления услуг гражданам на территории </w:t>
      </w:r>
      <w:r>
        <w:rPr>
          <w:rFonts w:ascii="PT Astra Serif" w:hAnsi="PT Astra Serif"/>
          <w:sz w:val="28"/>
          <w:szCs w:val="28"/>
        </w:rPr>
        <w:t xml:space="preserve">Кемеровской </w:t>
      </w:r>
      <w:r w:rsidRPr="00853A4F">
        <w:rPr>
          <w:rFonts w:ascii="PT Astra Serif" w:hAnsi="PT Astra Serif"/>
          <w:sz w:val="28"/>
          <w:szCs w:val="28"/>
        </w:rPr>
        <w:t>области</w:t>
      </w:r>
      <w:r>
        <w:rPr>
          <w:rFonts w:ascii="PT Astra Serif" w:hAnsi="PT Astra Serif"/>
          <w:sz w:val="28"/>
          <w:szCs w:val="28"/>
        </w:rPr>
        <w:t xml:space="preserve"> - Кузбасса</w:t>
      </w:r>
      <w:r w:rsidRPr="00853A4F">
        <w:rPr>
          <w:rFonts w:ascii="PT Astra Serif" w:hAnsi="PT Astra Serif"/>
          <w:sz w:val="28"/>
          <w:szCs w:val="28"/>
        </w:rPr>
        <w:t xml:space="preserve">. </w:t>
      </w:r>
    </w:p>
    <w:p w14:paraId="4DE58152"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Согласие на обработку персональных данных, предоставляемых Участником в простой письменной форме.</w:t>
      </w:r>
    </w:p>
    <w:p w14:paraId="789EFC47"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rPr>
        <w:t>Решение о рассмотрении вопроса об участии в Конкурсе с последующим заключением Соглашения, в случае победы, принятое одним из органов управления (исполнительным органом) Участника в соответствии с уставом.</w:t>
      </w:r>
    </w:p>
    <w:p w14:paraId="064139AA" w14:textId="77777777" w:rsidR="00C764A7" w:rsidRPr="00853A4F" w:rsidRDefault="00C764A7" w:rsidP="00260FF7">
      <w:pPr>
        <w:pStyle w:val="ConsPlusNormal"/>
        <w:widowControl/>
        <w:numPr>
          <w:ilvl w:val="0"/>
          <w:numId w:val="17"/>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Любые другие документы, позволяющие подтвердить соответствие Участника установленным требованиям и положительно его характеризующие.</w:t>
      </w:r>
    </w:p>
    <w:p w14:paraId="0F4DEAA1"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Участники несут все расходы, связанные с подготовкой Заявки самостоятельно. Указанные расходы возмещению не подлежат.</w:t>
      </w:r>
    </w:p>
    <w:p w14:paraId="3B2EDAFC"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Документы и материалы, входящие в состав оригинала Заявки, предоставляются в форме оригинала, либо, в установленных настоящей Конкурсной документацией случаях в форме копий, удостоверенных в порядке, предусмотренном настоящей Конкурсной документацией. Если настоящей Конкурсной документацией прямо устанавливается необходимость предоставления каких-либо документов в форме нотариально заверенных копий, то такое предоставление является обязательным, в остальных случаях копии документов удостоверяются подписью уполномоченного представителя Участника и его печатью (в случае если Участник имеет печать в соответствии с применимым законодательством). При этом Конкурсная комиссия и Организатор имеют право проверить достоверность документов, представленных в виде таких заверенных копий.</w:t>
      </w:r>
    </w:p>
    <w:p w14:paraId="0F93CDBE" w14:textId="611BB76B"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Сведения, содержащиеся в документах и материалах Заявки, должны быть представлены в печатной форме, полностью читаемые. Представленные документы и сведения не должны содержать формулировки, не позволяющие однозначно истолковать их содержание, подчистки, либо приписки, зачеркнутые слова и иные не оговоренные в них исправления. Заявка, не соответствующая данным требованиям, признается ненадлежаще оформленной и не допускается к дальнейшему участию в Конкурсе. </w:t>
      </w:r>
    </w:p>
    <w:p w14:paraId="34489D7C"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Заявка должна быть подана в одном запечатанном конверте (коробке).</w:t>
      </w:r>
    </w:p>
    <w:p w14:paraId="60CE5F02"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lastRenderedPageBreak/>
        <w:t xml:space="preserve"> На конверте (коробке), содержащем(ей) Заявку:</w:t>
      </w:r>
    </w:p>
    <w:p w14:paraId="681FBC12" w14:textId="77777777" w:rsidR="00C764A7" w:rsidRPr="00853A4F" w:rsidRDefault="00C764A7" w:rsidP="00260FF7">
      <w:pPr>
        <w:pStyle w:val="ConsPlusNormal"/>
        <w:widowControl/>
        <w:numPr>
          <w:ilvl w:val="3"/>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Должны быть указаны наименование, фактический и юридический адреса Участника.</w:t>
      </w:r>
    </w:p>
    <w:p w14:paraId="247EF168" w14:textId="77777777" w:rsidR="00C764A7" w:rsidRPr="00853A4F" w:rsidRDefault="00C764A7" w:rsidP="00260FF7">
      <w:pPr>
        <w:pStyle w:val="ConsPlusNormal"/>
        <w:widowControl/>
        <w:numPr>
          <w:ilvl w:val="3"/>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На местах склейки должны быть проставлены подписи уполномоченного представителя Участника и печать Участника (в случае если Участник имеет печать в соответствии с применимым законодательством).</w:t>
      </w:r>
    </w:p>
    <w:p w14:paraId="34FFE7B7" w14:textId="7F587E00" w:rsidR="00C764A7" w:rsidRPr="00853A4F" w:rsidRDefault="00C764A7" w:rsidP="00260FF7">
      <w:pPr>
        <w:pStyle w:val="ConsPlusNormal"/>
        <w:widowControl/>
        <w:numPr>
          <w:ilvl w:val="3"/>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Должен быть указан предмет конкурса</w:t>
      </w:r>
      <w:r w:rsidR="009A35AC">
        <w:rPr>
          <w:rFonts w:ascii="PT Astra Serif" w:hAnsi="PT Astra Serif"/>
          <w:sz w:val="28"/>
          <w:szCs w:val="28"/>
        </w:rPr>
        <w:t>.</w:t>
      </w:r>
    </w:p>
    <w:p w14:paraId="58693584"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Опись документов и материалов и ее копия не должны быть вложены в конверт (коробку) с Заявкой, а должны прилагаться к нему (ней) отдельно.</w:t>
      </w:r>
    </w:p>
    <w:p w14:paraId="5736E138"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В качестве Заявок Конкурсной комиссией рассматриваются только полные, надлежащим образом оформленные и соответствующие требованиям Конкурсной документации Заявки.</w:t>
      </w:r>
    </w:p>
    <w:p w14:paraId="6F6AFA22" w14:textId="77777777" w:rsidR="00C764A7" w:rsidRPr="00853A4F" w:rsidRDefault="00C764A7" w:rsidP="00260FF7">
      <w:pPr>
        <w:pStyle w:val="ConsPlusNormal"/>
        <w:widowControl/>
        <w:numPr>
          <w:ilvl w:val="1"/>
          <w:numId w:val="16"/>
        </w:numPr>
        <w:tabs>
          <w:tab w:val="left" w:pos="1276"/>
          <w:tab w:val="left" w:pos="156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 Документы и материалы, входящие в состав Заявки и предоставленные с нарушением требований, предусмотренных Конкурсной документацией, когда такое нарушение, по мнению Конкурсной комиссии или Организатора конкурса, является существенным, не принимаются Конкурсной комиссией или Организатором конкурса в качестве части Заявки. Такие документы и материалы возвращаются Организатором конкурса подавшим их лицам.</w:t>
      </w:r>
    </w:p>
    <w:p w14:paraId="760ACD8E" w14:textId="77777777" w:rsidR="00C764A7" w:rsidRPr="00853A4F" w:rsidRDefault="00C764A7">
      <w:pPr>
        <w:pStyle w:val="1"/>
        <w:keepLines/>
        <w:numPr>
          <w:ilvl w:val="0"/>
          <w:numId w:val="1"/>
        </w:numPr>
        <w:spacing w:line="360" w:lineRule="exact"/>
        <w:rPr>
          <w:rFonts w:ascii="PT Astra Serif" w:hAnsi="PT Astra Serif"/>
          <w:b/>
        </w:rPr>
      </w:pPr>
      <w:bookmarkStart w:id="6" w:name="_Toc436078678"/>
      <w:r w:rsidRPr="00853A4F">
        <w:rPr>
          <w:rFonts w:ascii="PT Astra Serif" w:hAnsi="PT Astra Serif"/>
          <w:b/>
        </w:rPr>
        <w:t>Порядок, место и срок подачи Заявок</w:t>
      </w:r>
      <w:bookmarkEnd w:id="6"/>
    </w:p>
    <w:p w14:paraId="177CAD4F" w14:textId="77777777" w:rsidR="00C764A7" w:rsidRPr="00853A4F" w:rsidRDefault="00C764A7" w:rsidP="00260FF7">
      <w:pPr>
        <w:spacing w:after="0" w:line="360" w:lineRule="exact"/>
        <w:jc w:val="both"/>
        <w:rPr>
          <w:rFonts w:ascii="PT Astra Serif" w:hAnsi="PT Astra Serif"/>
        </w:rPr>
      </w:pPr>
    </w:p>
    <w:p w14:paraId="2A5261C6" w14:textId="7CEEE723" w:rsidR="00C764A7" w:rsidRPr="00365823"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bookmarkStart w:id="7" w:name="_Hlk68532798"/>
      <w:r w:rsidRPr="00365823">
        <w:rPr>
          <w:rFonts w:ascii="PT Astra Serif" w:hAnsi="PT Astra Serif"/>
          <w:sz w:val="28"/>
          <w:szCs w:val="28"/>
        </w:rPr>
        <w:t>Дата и время подачи Заявок на участие в Конкурсе определяется приказом Министерства</w:t>
      </w:r>
      <w:r>
        <w:rPr>
          <w:rFonts w:ascii="PT Astra Serif" w:hAnsi="PT Astra Serif"/>
          <w:sz w:val="28"/>
          <w:szCs w:val="28"/>
        </w:rPr>
        <w:t>.</w:t>
      </w:r>
      <w:r w:rsidRPr="00365823">
        <w:rPr>
          <w:rFonts w:ascii="PT Astra Serif" w:hAnsi="PT Astra Serif"/>
          <w:sz w:val="28"/>
          <w:szCs w:val="28"/>
        </w:rPr>
        <w:t xml:space="preserve"> </w:t>
      </w:r>
    </w:p>
    <w:p w14:paraId="357DC4B8" w14:textId="7890073C" w:rsidR="00C764A7" w:rsidRPr="00365823"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365823">
        <w:rPr>
          <w:rFonts w:ascii="PT Astra Serif" w:hAnsi="PT Astra Serif"/>
          <w:sz w:val="28"/>
          <w:szCs w:val="28"/>
        </w:rPr>
        <w:t xml:space="preserve">Заявки на участие в Конкурсе могут быть поданы </w:t>
      </w:r>
      <w:r w:rsidRPr="00365823">
        <w:rPr>
          <w:rFonts w:ascii="PT Astra Serif" w:hAnsi="PT Astra Serif"/>
          <w:color w:val="000000" w:themeColor="text1"/>
          <w:sz w:val="28"/>
          <w:szCs w:val="28"/>
        </w:rPr>
        <w:t>лично</w:t>
      </w:r>
      <w:r w:rsidRPr="00365823">
        <w:rPr>
          <w:rFonts w:ascii="PT Astra Serif" w:hAnsi="PT Astra Serif"/>
          <w:sz w:val="28"/>
          <w:szCs w:val="28"/>
        </w:rPr>
        <w:t xml:space="preserve"> Участниками, уполномоченными представителями Участника или по почте по адресу</w:t>
      </w:r>
      <w:r w:rsidR="009A35AC">
        <w:rPr>
          <w:rFonts w:ascii="PT Astra Serif" w:hAnsi="PT Astra Serif"/>
          <w:sz w:val="28"/>
          <w:szCs w:val="28"/>
        </w:rPr>
        <w:t>,</w:t>
      </w:r>
      <w:r w:rsidRPr="00365823">
        <w:rPr>
          <w:rFonts w:ascii="PT Astra Serif" w:hAnsi="PT Astra Serif"/>
          <w:sz w:val="28"/>
          <w:szCs w:val="28"/>
        </w:rPr>
        <w:t xml:space="preserve"> указанному в приказе Министерства об объявлении Конкурса</w:t>
      </w:r>
      <w:r>
        <w:rPr>
          <w:rFonts w:ascii="PT Astra Serif" w:hAnsi="PT Astra Serif"/>
          <w:sz w:val="28"/>
          <w:szCs w:val="28"/>
        </w:rPr>
        <w:t>.</w:t>
      </w:r>
    </w:p>
    <w:bookmarkEnd w:id="7"/>
    <w:p w14:paraId="34F08DE0"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Подача Заявок на участие в Конкурсе в форме электронного документа не предусмотрена.</w:t>
      </w:r>
    </w:p>
    <w:p w14:paraId="0B7FABB6"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Конверты с Заявками, поступившие без указанных в Разделе 4 Конкурной документации пометок, не рассматриваются Конкурсной комиссией.</w:t>
      </w:r>
    </w:p>
    <w:p w14:paraId="3BEB16B8"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Поданная Организатору конкурса Заявка подлежит регистрации в журнале Заявок на участие в Конкурсе под порядковым номером с указанием даты и точного времени её подачи (часы и минуты) во избежание совпадения этого времени со временем подачи других Заявок. Участнику выдается расписка о получении Организатором Конкурса заявки на участие в Конкурсе (копия расписки хранится у Организатора Конкурса).</w:t>
      </w:r>
    </w:p>
    <w:p w14:paraId="44D37420"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 xml:space="preserve">Срок поступления Заявки определяется по дате и времени регистрации конверта с заявкой в журнале регистрации, а также по дате и </w:t>
      </w:r>
      <w:r w:rsidRPr="00853A4F">
        <w:rPr>
          <w:rFonts w:ascii="PT Astra Serif" w:hAnsi="PT Astra Serif"/>
          <w:sz w:val="28"/>
          <w:szCs w:val="28"/>
        </w:rPr>
        <w:lastRenderedPageBreak/>
        <w:t>времени, проставленным при приёме Заявки в расписке о получении Организатором Конкурса заявки на участие в Конкурсе.</w:t>
      </w:r>
    </w:p>
    <w:p w14:paraId="7F1ABCF3"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Заявки не принимаются после истечения срока их подачи. Конверт с заявкой, представленный Организатору конкурса по истечении срока подачи Заявок, не вскрывается и возвращается подавшему его Участнику</w:t>
      </w:r>
      <w:r w:rsidRPr="00853A4F" w:rsidDel="00D50688">
        <w:rPr>
          <w:rFonts w:ascii="PT Astra Serif" w:hAnsi="PT Astra Serif"/>
          <w:sz w:val="28"/>
          <w:szCs w:val="28"/>
        </w:rPr>
        <w:t xml:space="preserve"> вместе</w:t>
      </w:r>
      <w:r w:rsidRPr="00853A4F">
        <w:rPr>
          <w:rFonts w:ascii="PT Astra Serif" w:hAnsi="PT Astra Serif"/>
          <w:sz w:val="28"/>
          <w:szCs w:val="28"/>
        </w:rPr>
        <w:t xml:space="preserve"> с описью представленных им документов с пометкой об отказе в принятии Заявки. В случае поступления такой Заявки по почте конверт с заявкой не вскрывается и возвращается представившему его Участнику</w:t>
      </w:r>
      <w:r w:rsidRPr="00853A4F" w:rsidDel="00D50688">
        <w:rPr>
          <w:rFonts w:ascii="PT Astra Serif" w:hAnsi="PT Astra Serif"/>
          <w:sz w:val="28"/>
          <w:szCs w:val="28"/>
        </w:rPr>
        <w:t xml:space="preserve"> с</w:t>
      </w:r>
      <w:r w:rsidRPr="00853A4F">
        <w:rPr>
          <w:rFonts w:ascii="PT Astra Serif" w:hAnsi="PT Astra Serif"/>
          <w:sz w:val="28"/>
          <w:szCs w:val="28"/>
        </w:rPr>
        <w:t xml:space="preserve"> уведомлением об отказе в принятии Заявки.</w:t>
      </w:r>
    </w:p>
    <w:p w14:paraId="3FCFA180"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Участник вправе изменить или отозвать Заявку в любое время до истечения срока подачи Заявок. Изменение в Заявку должно быть подготовлено, запечатано, маркировано и подано таким же образом, что и Заявка. Конверты помечаются дополнительно надписями: «Изменение», «Отзыв» соответственно.</w:t>
      </w:r>
    </w:p>
    <w:p w14:paraId="1B7382A5" w14:textId="77777777" w:rsidR="00C764A7" w:rsidRPr="00853A4F"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Регистрация изменений и уведомлений об отзыве Заявки производится в том же порядке, что и регистрация Заявки.</w:t>
      </w:r>
    </w:p>
    <w:p w14:paraId="3967B0EF" w14:textId="77777777" w:rsidR="00C764A7" w:rsidRDefault="00C764A7" w:rsidP="00260FF7">
      <w:pPr>
        <w:pStyle w:val="ConsPlusNormal"/>
        <w:widowControl/>
        <w:numPr>
          <w:ilvl w:val="1"/>
          <w:numId w:val="1"/>
        </w:numPr>
        <w:tabs>
          <w:tab w:val="left" w:pos="0"/>
        </w:tabs>
        <w:spacing w:line="360" w:lineRule="exact"/>
        <w:ind w:left="0" w:firstLine="709"/>
        <w:jc w:val="both"/>
        <w:rPr>
          <w:rFonts w:ascii="PT Astra Serif" w:hAnsi="PT Astra Serif"/>
          <w:sz w:val="28"/>
          <w:szCs w:val="28"/>
        </w:rPr>
      </w:pPr>
      <w:r w:rsidRPr="00853A4F">
        <w:rPr>
          <w:rFonts w:ascii="PT Astra Serif" w:hAnsi="PT Astra Serif"/>
          <w:sz w:val="28"/>
          <w:szCs w:val="28"/>
        </w:rPr>
        <w:t>Никакие изменения не могут быть внесены в Заявки после истечения срока подачи Заявок.</w:t>
      </w:r>
    </w:p>
    <w:p w14:paraId="59FB951E" w14:textId="77777777" w:rsidR="00C764A7" w:rsidRPr="00853A4F" w:rsidRDefault="00C764A7">
      <w:pPr>
        <w:pStyle w:val="ConsPlusNormal"/>
        <w:widowControl/>
        <w:tabs>
          <w:tab w:val="left" w:pos="0"/>
        </w:tabs>
        <w:spacing w:line="360" w:lineRule="exact"/>
        <w:ind w:left="709"/>
        <w:jc w:val="both"/>
        <w:rPr>
          <w:rFonts w:ascii="PT Astra Serif" w:hAnsi="PT Astra Serif"/>
          <w:sz w:val="28"/>
          <w:szCs w:val="28"/>
        </w:rPr>
      </w:pPr>
    </w:p>
    <w:p w14:paraId="23948700" w14:textId="77777777" w:rsidR="00C764A7" w:rsidRPr="00853A4F" w:rsidRDefault="00C764A7">
      <w:pPr>
        <w:pStyle w:val="1"/>
        <w:keepLines/>
        <w:numPr>
          <w:ilvl w:val="0"/>
          <w:numId w:val="1"/>
        </w:numPr>
        <w:spacing w:line="360" w:lineRule="exact"/>
        <w:rPr>
          <w:rFonts w:ascii="PT Astra Serif" w:hAnsi="PT Astra Serif"/>
          <w:b/>
        </w:rPr>
      </w:pPr>
      <w:bookmarkStart w:id="8" w:name="_Toc436078679"/>
      <w:r w:rsidRPr="00853A4F">
        <w:rPr>
          <w:rFonts w:ascii="PT Astra Serif" w:hAnsi="PT Astra Serif"/>
          <w:b/>
        </w:rPr>
        <w:t>Порядок предоставления участникам конкурса разъяснений положений конкурсной документации, даты начала и окончания срока такого предоставления</w:t>
      </w:r>
      <w:bookmarkEnd w:id="8"/>
    </w:p>
    <w:p w14:paraId="140BE272" w14:textId="77777777" w:rsidR="00C764A7" w:rsidRPr="00853A4F" w:rsidRDefault="00C764A7">
      <w:pPr>
        <w:pStyle w:val="ConsPlusNormal"/>
        <w:spacing w:line="360" w:lineRule="exact"/>
        <w:jc w:val="both"/>
        <w:rPr>
          <w:rFonts w:ascii="PT Astra Serif" w:hAnsi="PT Astra Serif"/>
          <w:sz w:val="28"/>
          <w:szCs w:val="28"/>
        </w:rPr>
      </w:pPr>
    </w:p>
    <w:p w14:paraId="26FAE1EB"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Любой участник Конкурса, не позднее чем за пять дней до даты окончания срока подачи заявок на участие в Конкурсе, вправе направить запрос на разъяснение положений Конкурсной документации (далее – запрос). </w:t>
      </w:r>
    </w:p>
    <w:p w14:paraId="01B9B82F" w14:textId="0D37F233"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Запрос оформляется в письменной форме на бланке организации с указанием обратного адреса электронной почты для получения разъяснений. При отсутствии бланка, в запросе должны быть указаны наименование и организационно-правовая форма участника. </w:t>
      </w:r>
    </w:p>
    <w:p w14:paraId="4CDBA54F"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Запрос направляется в виде отсканированного документа на адрес электронной почты Ответственного должностного лица, указанного в извещении о проведении Конкурса.</w:t>
      </w:r>
    </w:p>
    <w:p w14:paraId="2161B76C" w14:textId="77777777" w:rsidR="00C764A7"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В течение трех рабочих дней с даты поступления запроса Участника конкурса Организатор в письменной форме направляет разъяснения по такому запросу по адресу электронной почты, указанному в запросе, если указанный запрос поступил к организатору не позднее чем за пять дней до даты окончания срока подачи заявок на участие в конкурсе.</w:t>
      </w:r>
    </w:p>
    <w:p w14:paraId="3CC66E0C" w14:textId="77777777" w:rsidR="00C764A7" w:rsidRPr="00853A4F" w:rsidRDefault="00C764A7">
      <w:pPr>
        <w:pStyle w:val="ConsPlusNormal"/>
        <w:widowControl/>
        <w:spacing w:line="360" w:lineRule="exact"/>
        <w:ind w:left="540"/>
        <w:jc w:val="both"/>
        <w:rPr>
          <w:rFonts w:ascii="PT Astra Serif" w:hAnsi="PT Astra Serif"/>
          <w:sz w:val="28"/>
          <w:szCs w:val="28"/>
        </w:rPr>
      </w:pPr>
    </w:p>
    <w:p w14:paraId="23788499" w14:textId="77777777" w:rsidR="00C764A7" w:rsidRPr="00853A4F" w:rsidRDefault="00C764A7">
      <w:pPr>
        <w:pStyle w:val="1"/>
        <w:keepLines/>
        <w:numPr>
          <w:ilvl w:val="0"/>
          <w:numId w:val="1"/>
        </w:numPr>
        <w:spacing w:line="360" w:lineRule="exact"/>
        <w:rPr>
          <w:rFonts w:ascii="PT Astra Serif" w:hAnsi="PT Astra Serif"/>
          <w:b/>
        </w:rPr>
      </w:pPr>
      <w:bookmarkStart w:id="9" w:name="_Toc436078680"/>
      <w:r w:rsidRPr="00853A4F">
        <w:rPr>
          <w:rFonts w:ascii="PT Astra Serif" w:hAnsi="PT Astra Serif"/>
          <w:b/>
        </w:rPr>
        <w:lastRenderedPageBreak/>
        <w:t>Порядок вскрытия конвертов, содержащих Заявки</w:t>
      </w:r>
      <w:bookmarkEnd w:id="9"/>
    </w:p>
    <w:p w14:paraId="6183AAEF" w14:textId="77777777" w:rsidR="00C764A7" w:rsidRPr="00853A4F" w:rsidRDefault="00C764A7" w:rsidP="00260FF7">
      <w:pPr>
        <w:spacing w:after="0" w:line="360" w:lineRule="exact"/>
        <w:jc w:val="both"/>
        <w:rPr>
          <w:rFonts w:ascii="PT Astra Serif" w:hAnsi="PT Astra Serif"/>
        </w:rPr>
      </w:pPr>
    </w:p>
    <w:p w14:paraId="13418C5C" w14:textId="77777777" w:rsidR="00C764A7" w:rsidRPr="00853A4F" w:rsidRDefault="00C764A7" w:rsidP="00482C38">
      <w:pPr>
        <w:pStyle w:val="ConsPlusNormal"/>
        <w:widowControl/>
        <w:numPr>
          <w:ilvl w:val="1"/>
          <w:numId w:val="1"/>
        </w:numPr>
        <w:spacing w:line="360" w:lineRule="exact"/>
        <w:ind w:left="0" w:firstLine="709"/>
        <w:jc w:val="both"/>
        <w:rPr>
          <w:rFonts w:ascii="PT Astra Serif" w:hAnsi="PT Astra Serif"/>
          <w:sz w:val="28"/>
          <w:szCs w:val="28"/>
        </w:rPr>
      </w:pPr>
      <w:bookmarkStart w:id="10" w:name="_Hlk68533167"/>
      <w:r w:rsidRPr="00853A4F">
        <w:rPr>
          <w:rFonts w:ascii="PT Astra Serif" w:hAnsi="PT Astra Serif"/>
          <w:sz w:val="28"/>
          <w:szCs w:val="28"/>
        </w:rPr>
        <w:t>Вскрытие конвертов с Заявками произв</w:t>
      </w:r>
      <w:r>
        <w:rPr>
          <w:rFonts w:ascii="PT Astra Serif" w:hAnsi="PT Astra Serif"/>
          <w:sz w:val="28"/>
          <w:szCs w:val="28"/>
        </w:rPr>
        <w:t>одится</w:t>
      </w:r>
      <w:r w:rsidRPr="00853A4F">
        <w:rPr>
          <w:rFonts w:ascii="PT Astra Serif" w:hAnsi="PT Astra Serif"/>
          <w:sz w:val="28"/>
          <w:szCs w:val="28"/>
        </w:rPr>
        <w:t xml:space="preserve"> Конкурсной комиссией в порядке, установленном Конкурсной документацией</w:t>
      </w:r>
      <w:r>
        <w:rPr>
          <w:rFonts w:ascii="PT Astra Serif" w:hAnsi="PT Astra Serif"/>
          <w:sz w:val="28"/>
          <w:szCs w:val="28"/>
        </w:rPr>
        <w:t xml:space="preserve"> в сроки, установленные приказом Организатора о проведении Конкурса</w:t>
      </w:r>
    </w:p>
    <w:bookmarkEnd w:id="10"/>
    <w:p w14:paraId="54B270B9" w14:textId="77777777" w:rsidR="00C764A7" w:rsidRPr="00853A4F" w:rsidRDefault="00C764A7" w:rsidP="00260FF7">
      <w:pPr>
        <w:pStyle w:val="ConsPlusNormal"/>
        <w:widowControl/>
        <w:numPr>
          <w:ilvl w:val="1"/>
          <w:numId w:val="1"/>
        </w:numPr>
        <w:spacing w:line="360" w:lineRule="exact"/>
        <w:ind w:left="0" w:firstLine="709"/>
        <w:jc w:val="both"/>
        <w:rPr>
          <w:rFonts w:ascii="PT Astra Serif" w:hAnsi="PT Astra Serif"/>
          <w:sz w:val="28"/>
          <w:szCs w:val="28"/>
        </w:rPr>
      </w:pPr>
      <w:r w:rsidRPr="00853A4F">
        <w:rPr>
          <w:rFonts w:ascii="PT Astra Serif" w:hAnsi="PT Astra Serif"/>
          <w:sz w:val="28"/>
          <w:szCs w:val="28"/>
        </w:rPr>
        <w:t>Участники (их полномочные представители) могут присутствовать на процедуре вскрытия конвертов.</w:t>
      </w:r>
    </w:p>
    <w:p w14:paraId="5C9B5819" w14:textId="77777777" w:rsidR="00C764A7" w:rsidRPr="00853A4F" w:rsidRDefault="00C764A7" w:rsidP="00260FF7">
      <w:pPr>
        <w:pStyle w:val="ConsPlusNormal"/>
        <w:widowControl/>
        <w:numPr>
          <w:ilvl w:val="1"/>
          <w:numId w:val="1"/>
        </w:numPr>
        <w:spacing w:line="360" w:lineRule="exact"/>
        <w:ind w:left="0" w:firstLine="709"/>
        <w:jc w:val="both"/>
        <w:rPr>
          <w:rFonts w:ascii="PT Astra Serif" w:hAnsi="PT Astra Serif"/>
          <w:sz w:val="28"/>
          <w:szCs w:val="28"/>
        </w:rPr>
      </w:pPr>
      <w:r w:rsidRPr="00853A4F">
        <w:rPr>
          <w:rFonts w:ascii="PT Astra Serif" w:hAnsi="PT Astra Serif"/>
          <w:sz w:val="28"/>
          <w:szCs w:val="28"/>
        </w:rPr>
        <w:t>В первую очередь вскрываются конверты с пометкой «ИЗМЕНЕНИЕ». Конверты с Заявками, отзыв которых осуществлен посредством уведомления об отзыве, вскрываться и рассматриваться не будут.</w:t>
      </w:r>
    </w:p>
    <w:p w14:paraId="4E8FB0B1" w14:textId="77777777" w:rsidR="00C764A7" w:rsidRPr="00853A4F" w:rsidRDefault="00C764A7" w:rsidP="00260FF7">
      <w:pPr>
        <w:pStyle w:val="ConsPlusNormal"/>
        <w:widowControl/>
        <w:numPr>
          <w:ilvl w:val="1"/>
          <w:numId w:val="1"/>
        </w:numPr>
        <w:spacing w:line="360" w:lineRule="exact"/>
        <w:ind w:left="0" w:firstLine="709"/>
        <w:jc w:val="both"/>
        <w:rPr>
          <w:rFonts w:ascii="PT Astra Serif" w:hAnsi="PT Astra Serif"/>
          <w:sz w:val="28"/>
          <w:szCs w:val="28"/>
        </w:rPr>
      </w:pPr>
      <w:r w:rsidRPr="00853A4F">
        <w:rPr>
          <w:rFonts w:ascii="PT Astra Serif" w:hAnsi="PT Astra Serif"/>
          <w:sz w:val="28"/>
          <w:szCs w:val="28"/>
        </w:rPr>
        <w:t>При вскрытии каждого конверта с Заявкой объявляются присутствующим и заносятся в протокол вскрытия конвертов с Заявками (далее – «Протокол вскрытия конвертов с заявками») наименование и адрес местонахождения (почтовый адрес) каждого Участника, конверт с Заявкой которого вскрывается, а также сведения о наличии при предварительном осмотре в этой Заявке документов и материалов, предоставление которых Участником предусмотрено Конкурсной документацией.</w:t>
      </w:r>
    </w:p>
    <w:p w14:paraId="797A4892" w14:textId="77777777" w:rsidR="00C764A7" w:rsidRPr="00853A4F" w:rsidRDefault="00C764A7" w:rsidP="00260FF7">
      <w:pPr>
        <w:pStyle w:val="ConsPlusNormal"/>
        <w:widowControl/>
        <w:numPr>
          <w:ilvl w:val="1"/>
          <w:numId w:val="1"/>
        </w:numPr>
        <w:spacing w:line="360" w:lineRule="exact"/>
        <w:ind w:left="0" w:firstLine="709"/>
        <w:jc w:val="both"/>
        <w:rPr>
          <w:rFonts w:ascii="PT Astra Serif" w:hAnsi="PT Astra Serif"/>
          <w:sz w:val="28"/>
          <w:szCs w:val="28"/>
        </w:rPr>
      </w:pPr>
      <w:r w:rsidRPr="00853A4F">
        <w:rPr>
          <w:rFonts w:ascii="PT Astra Serif" w:hAnsi="PT Astra Serif"/>
          <w:sz w:val="28"/>
          <w:szCs w:val="28"/>
        </w:rPr>
        <w:t>В случае установления факта подачи одним Участником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633EF3CF"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По завершении процедуры вскрытия конвертов с Заявками все Заявки становятся собственностью Организатора и не подлежат возврату Участнику. </w:t>
      </w:r>
    </w:p>
    <w:p w14:paraId="011C4643" w14:textId="77777777" w:rsidR="00C764A7"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Организатора. </w:t>
      </w:r>
    </w:p>
    <w:p w14:paraId="34C027B2" w14:textId="77777777" w:rsidR="00C764A7" w:rsidRPr="00853A4F" w:rsidRDefault="00C764A7">
      <w:pPr>
        <w:pStyle w:val="ConsPlusNormal"/>
        <w:widowControl/>
        <w:spacing w:line="360" w:lineRule="exact"/>
        <w:ind w:left="540"/>
        <w:jc w:val="both"/>
        <w:rPr>
          <w:rFonts w:ascii="PT Astra Serif" w:hAnsi="PT Astra Serif"/>
          <w:sz w:val="28"/>
          <w:szCs w:val="28"/>
        </w:rPr>
      </w:pPr>
    </w:p>
    <w:p w14:paraId="4ABFA9B6" w14:textId="77777777" w:rsidR="00C764A7" w:rsidRPr="00853A4F" w:rsidRDefault="00C764A7">
      <w:pPr>
        <w:pStyle w:val="1"/>
        <w:keepLines/>
        <w:numPr>
          <w:ilvl w:val="0"/>
          <w:numId w:val="1"/>
        </w:numPr>
        <w:spacing w:line="360" w:lineRule="exact"/>
        <w:rPr>
          <w:rFonts w:ascii="PT Astra Serif" w:hAnsi="PT Astra Serif"/>
          <w:b/>
        </w:rPr>
      </w:pPr>
      <w:bookmarkStart w:id="11" w:name="_Toc436078681"/>
      <w:r w:rsidRPr="00853A4F">
        <w:rPr>
          <w:rFonts w:ascii="PT Astra Serif" w:hAnsi="PT Astra Serif"/>
          <w:b/>
        </w:rPr>
        <w:t>Критерии оценки заявок на участие в конкурсе, порядок рассмотрения и оценки заявок на участие в конкурсе</w:t>
      </w:r>
      <w:bookmarkEnd w:id="11"/>
    </w:p>
    <w:p w14:paraId="35DE8C7D" w14:textId="77777777" w:rsidR="00C764A7" w:rsidRPr="00853A4F" w:rsidRDefault="00C764A7">
      <w:pPr>
        <w:pStyle w:val="ConsPlusNormal"/>
        <w:spacing w:line="360" w:lineRule="exact"/>
        <w:ind w:firstLine="540"/>
        <w:jc w:val="both"/>
        <w:rPr>
          <w:rFonts w:ascii="PT Astra Serif" w:hAnsi="PT Astra Serif"/>
          <w:b/>
          <w:sz w:val="28"/>
          <w:szCs w:val="28"/>
        </w:rPr>
      </w:pPr>
    </w:p>
    <w:p w14:paraId="35C05FA4"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Конкурсная комиссия рассматривает Заявки на участие в конкурсе на соответствие требованиям, установленным в конкурсной документации.</w:t>
      </w:r>
    </w:p>
    <w:p w14:paraId="3021F451"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Срок рассмотрения и оценки заявок на участие в конкурсе не может превышать семь календарных дней с даты вскрытия конвертов с такими Заявками.</w:t>
      </w:r>
    </w:p>
    <w:p w14:paraId="21A683D2"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lastRenderedPageBreak/>
        <w:t>Заявка на участие в конкурсе признается надлежащей, если она соответствует требованиям настоящей конкурсной документации, а Участник, подавший такую Заявку, соответствует требованиям, которые предъявляются к Участнику конкурса и указаны в настоящей конкурсной документации.</w:t>
      </w:r>
    </w:p>
    <w:p w14:paraId="0C1BD234"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14:paraId="225BD03C"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w:t>
      </w:r>
    </w:p>
    <w:p w14:paraId="3750623E"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14:paraId="21D5B333"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настоящей конкурсной документации.</w:t>
      </w:r>
    </w:p>
    <w:p w14:paraId="1E487ABB"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w:t>
      </w:r>
      <w:r w:rsidRPr="00CA2D8B">
        <w:rPr>
          <w:rFonts w:ascii="PT Astra Serif" w:hAnsi="PT Astra Serif"/>
          <w:sz w:val="28"/>
          <w:szCs w:val="28"/>
        </w:rPr>
        <w:t>порядке уменьшения степени выгодности содержащихся в них условий</w:t>
      </w:r>
      <w:r w:rsidRPr="00853A4F">
        <w:rPr>
          <w:rFonts w:ascii="PT Astra Serif" w:hAnsi="PT Astra Serif"/>
          <w:sz w:val="28"/>
          <w:szCs w:val="28"/>
        </w:rPr>
        <w:t xml:space="preserve"> исполнения Соглашения. Заявке на участие в конкурсе, в которой содержатся лучшие условия исполнения Соглашения, присваивается первый номер. В случае если в нескольких Заявках на участие в конкурсе содержатся одинаковые условия исполнения Соглашения или набрано одинаковое количество баллов по итоговому рейтингу,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D990B2F"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 xml:space="preserve">Победителем конкурса признается Участник конкурса, который предложил лучшие условия исполнения Соглашения на основе критериев, указанных в настоящей конкурсной документации, и Заявке </w:t>
      </w:r>
      <w:proofErr w:type="gramStart"/>
      <w:r w:rsidRPr="00853A4F">
        <w:rPr>
          <w:rFonts w:ascii="PT Astra Serif" w:hAnsi="PT Astra Serif"/>
          <w:sz w:val="28"/>
          <w:szCs w:val="28"/>
        </w:rPr>
        <w:t>на участие</w:t>
      </w:r>
      <w:proofErr w:type="gramEnd"/>
      <w:r w:rsidRPr="00853A4F">
        <w:rPr>
          <w:rFonts w:ascii="PT Astra Serif" w:hAnsi="PT Astra Serif"/>
          <w:sz w:val="28"/>
          <w:szCs w:val="28"/>
        </w:rPr>
        <w:t xml:space="preserve"> в конкурсе которого присвоен первый номер.</w:t>
      </w:r>
    </w:p>
    <w:p w14:paraId="534EED34"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15EEC9A5"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1) место, дата, время проведения рассмотрения и оценки таких заявок;</w:t>
      </w:r>
    </w:p>
    <w:p w14:paraId="04BA8C0C"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2) информация об Участниках конкурса, Заявки на участие в конкурсе которых были рассмотрены;</w:t>
      </w:r>
    </w:p>
    <w:p w14:paraId="039B5851"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 xml:space="preserve">3) информация об Участниках конкурса, Заявки на участие в конкурсе </w:t>
      </w:r>
      <w:r w:rsidRPr="00853A4F">
        <w:rPr>
          <w:rFonts w:ascii="PT Astra Serif" w:hAnsi="PT Astra Serif"/>
          <w:sz w:val="28"/>
          <w:szCs w:val="28"/>
        </w:rPr>
        <w:lastRenderedPageBreak/>
        <w:t>которых были отклонены, с указанием причин их отклонения,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7997D87D"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4) решение каждого члена комиссии об отклонении заявок на участие в конкурсе;</w:t>
      </w:r>
    </w:p>
    <w:p w14:paraId="51593509"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5) порядок оценки заявок на участие в конкурсе;</w:t>
      </w:r>
    </w:p>
    <w:p w14:paraId="66547D66"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14:paraId="525B97CE"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7) принятое на основании результатов оценки заявок на участие в конкурсе решение о присвоении таким Заявкам порядковых номеров;</w:t>
      </w:r>
    </w:p>
    <w:p w14:paraId="1EDBAD4E"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8) наименования, почтовые адреса Участников конкурса, Заявкам на участие в конкурсе которых присвоены первый и второй номера.</w:t>
      </w:r>
    </w:p>
    <w:p w14:paraId="6C94394A" w14:textId="77777777" w:rsidR="00C764A7" w:rsidRPr="00853A4F" w:rsidRDefault="00C764A7" w:rsidP="00260FF7">
      <w:pPr>
        <w:pStyle w:val="ConsPlusNormal"/>
        <w:widowControl/>
        <w:numPr>
          <w:ilvl w:val="1"/>
          <w:numId w:val="1"/>
        </w:numPr>
        <w:spacing w:line="360" w:lineRule="exact"/>
        <w:ind w:left="0" w:firstLine="540"/>
        <w:jc w:val="both"/>
        <w:rPr>
          <w:rFonts w:ascii="PT Astra Serif" w:hAnsi="PT Astra Serif"/>
          <w:sz w:val="28"/>
          <w:szCs w:val="28"/>
        </w:rPr>
      </w:pPr>
      <w:r w:rsidRPr="00853A4F">
        <w:rPr>
          <w:rFonts w:ascii="PT Astra Serif" w:hAnsi="PT Astra Serif"/>
          <w:sz w:val="28"/>
          <w:szCs w:val="28"/>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0D66AF51"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1) место, дата, время проведения рассмотрения такой Заявки;</w:t>
      </w:r>
    </w:p>
    <w:p w14:paraId="37606B67"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2) наименование, почтовый адрес Участника конкурса, подавшего единственную Заявку на участие в конкурсе;</w:t>
      </w:r>
    </w:p>
    <w:p w14:paraId="09051202"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3) решение каждого члена комиссии о соответствии такой Заявки требованиям настоящего Федерального закона и конкурсной документации;</w:t>
      </w:r>
    </w:p>
    <w:p w14:paraId="2290840F" w14:textId="77777777" w:rsidR="00C764A7" w:rsidRPr="00853A4F" w:rsidRDefault="00C764A7">
      <w:pPr>
        <w:pStyle w:val="ConsPlusNormal"/>
        <w:spacing w:line="360" w:lineRule="exact"/>
        <w:ind w:firstLine="540"/>
        <w:jc w:val="both"/>
        <w:rPr>
          <w:rFonts w:ascii="PT Astra Serif" w:hAnsi="PT Astra Serif"/>
          <w:sz w:val="28"/>
          <w:szCs w:val="28"/>
        </w:rPr>
      </w:pPr>
      <w:r w:rsidRPr="00853A4F">
        <w:rPr>
          <w:rFonts w:ascii="PT Astra Serif" w:hAnsi="PT Astra Serif"/>
          <w:sz w:val="28"/>
          <w:szCs w:val="28"/>
        </w:rPr>
        <w:t>4) решение о возможности заключения контракта с Участником конкурса, подавшим единственную Заявку на участие в конкурсе.</w:t>
      </w:r>
    </w:p>
    <w:p w14:paraId="1D27092B" w14:textId="143E582F" w:rsidR="00C764A7" w:rsidRPr="00853A4F" w:rsidRDefault="00C764A7" w:rsidP="00260FF7">
      <w:pPr>
        <w:pStyle w:val="ConsPlusNormal"/>
        <w:widowControl/>
        <w:numPr>
          <w:ilvl w:val="1"/>
          <w:numId w:val="1"/>
        </w:numPr>
        <w:spacing w:line="360" w:lineRule="exact"/>
        <w:ind w:left="0" w:firstLine="567"/>
        <w:jc w:val="both"/>
        <w:rPr>
          <w:rFonts w:ascii="PT Astra Serif" w:hAnsi="PT Astra Serif"/>
          <w:sz w:val="28"/>
          <w:szCs w:val="28"/>
        </w:rPr>
      </w:pPr>
      <w:r w:rsidRPr="00853A4F">
        <w:rPr>
          <w:rFonts w:ascii="PT Astra Serif" w:hAnsi="PT Astra Serif"/>
          <w:sz w:val="28"/>
          <w:szCs w:val="28"/>
        </w:rPr>
        <w:t>Протоколы, указанные в пунктах в настоящем разделе, оформляются Конкурсной комиссией.</w:t>
      </w:r>
    </w:p>
    <w:p w14:paraId="7D9788AA" w14:textId="77777777" w:rsidR="00C764A7" w:rsidRPr="00853A4F" w:rsidRDefault="00C764A7" w:rsidP="00260FF7">
      <w:pPr>
        <w:pStyle w:val="ConsPlusNormal"/>
        <w:widowControl/>
        <w:numPr>
          <w:ilvl w:val="1"/>
          <w:numId w:val="1"/>
        </w:numPr>
        <w:spacing w:line="360" w:lineRule="exact"/>
        <w:ind w:left="0" w:firstLine="567"/>
        <w:jc w:val="both"/>
        <w:rPr>
          <w:rFonts w:ascii="PT Astra Serif" w:hAnsi="PT Astra Serif"/>
          <w:sz w:val="28"/>
          <w:szCs w:val="28"/>
        </w:rPr>
      </w:pPr>
      <w:r w:rsidRPr="00853A4F">
        <w:rPr>
          <w:rFonts w:ascii="PT Astra Serif" w:hAnsi="PT Astra Serif"/>
          <w:sz w:val="28"/>
          <w:szCs w:val="28"/>
        </w:rPr>
        <w:t xml:space="preserve">Участникам конкурса направляются уведомления о принятых Конкурсной комиссией решениях не позднее дня, следующего за днем подписания протокола рассмотрения заявок на участие в конкурсе. </w:t>
      </w:r>
    </w:p>
    <w:p w14:paraId="3962DDFD" w14:textId="77777777" w:rsidR="00C764A7" w:rsidRPr="00853A4F" w:rsidRDefault="00C764A7">
      <w:pPr>
        <w:pStyle w:val="a7"/>
        <w:numPr>
          <w:ilvl w:val="1"/>
          <w:numId w:val="1"/>
        </w:numPr>
        <w:suppressLineNumbers/>
        <w:suppressAutoHyphens/>
        <w:spacing w:line="360" w:lineRule="exact"/>
        <w:ind w:left="0" w:firstLine="567"/>
        <w:jc w:val="both"/>
        <w:outlineLvl w:val="1"/>
        <w:rPr>
          <w:rFonts w:ascii="PT Astra Serif" w:hAnsi="PT Astra Serif"/>
          <w:sz w:val="28"/>
          <w:szCs w:val="28"/>
        </w:rPr>
      </w:pPr>
      <w:bookmarkStart w:id="12" w:name="_Toc436078682"/>
      <w:r w:rsidRPr="00853A4F">
        <w:rPr>
          <w:rFonts w:ascii="PT Astra Serif" w:hAnsi="PT Astra Serif"/>
          <w:sz w:val="28"/>
          <w:szCs w:val="28"/>
        </w:rPr>
        <w:t>Порядок оценки заявок:</w:t>
      </w:r>
      <w:bookmarkEnd w:id="12"/>
    </w:p>
    <w:p w14:paraId="20EB130C" w14:textId="77777777" w:rsidR="00C764A7" w:rsidRPr="00853A4F" w:rsidRDefault="00C764A7">
      <w:pPr>
        <w:pStyle w:val="a7"/>
        <w:numPr>
          <w:ilvl w:val="2"/>
          <w:numId w:val="1"/>
        </w:numPr>
        <w:suppressLineNumbers/>
        <w:suppressAutoHyphens/>
        <w:spacing w:line="360" w:lineRule="exact"/>
        <w:ind w:left="0" w:firstLine="567"/>
        <w:jc w:val="both"/>
        <w:outlineLvl w:val="1"/>
        <w:rPr>
          <w:rFonts w:ascii="PT Astra Serif" w:hAnsi="PT Astra Serif"/>
          <w:sz w:val="28"/>
          <w:szCs w:val="28"/>
        </w:rPr>
      </w:pPr>
      <w:r w:rsidRPr="00853A4F">
        <w:rPr>
          <w:rFonts w:ascii="PT Astra Serif" w:hAnsi="PT Astra Serif"/>
          <w:b/>
          <w:sz w:val="28"/>
          <w:szCs w:val="28"/>
        </w:rPr>
        <w:t>Группа критериев «Банковские»</w:t>
      </w:r>
    </w:p>
    <w:p w14:paraId="7546688E" w14:textId="77777777" w:rsidR="00C764A7" w:rsidRPr="00853A4F" w:rsidRDefault="00C764A7">
      <w:pPr>
        <w:pStyle w:val="a7"/>
        <w:numPr>
          <w:ilvl w:val="3"/>
          <w:numId w:val="1"/>
        </w:numPr>
        <w:suppressLineNumbers/>
        <w:suppressAutoHyphens/>
        <w:spacing w:line="360" w:lineRule="exact"/>
        <w:ind w:left="0" w:firstLine="567"/>
        <w:jc w:val="both"/>
        <w:outlineLvl w:val="1"/>
        <w:rPr>
          <w:rFonts w:ascii="PT Astra Serif" w:hAnsi="PT Astra Serif"/>
          <w:sz w:val="28"/>
          <w:szCs w:val="28"/>
        </w:rPr>
      </w:pPr>
      <w:r w:rsidRPr="00853A4F">
        <w:rPr>
          <w:rFonts w:ascii="PT Astra Serif" w:hAnsi="PT Astra Serif"/>
          <w:sz w:val="28"/>
          <w:szCs w:val="28"/>
        </w:rPr>
        <w:t>Критерий «Опыт работы на банковском рынке»</w:t>
      </w:r>
    </w:p>
    <w:p w14:paraId="29260E71" w14:textId="234EDC0E" w:rsidR="00C764A7" w:rsidRPr="00853A4F" w:rsidRDefault="00C764A7">
      <w:pPr>
        <w:pStyle w:val="a7"/>
        <w:suppressLineNumbers/>
        <w:suppressAutoHyphens/>
        <w:spacing w:line="360" w:lineRule="exact"/>
        <w:ind w:left="0" w:firstLine="567"/>
        <w:jc w:val="both"/>
        <w:outlineLvl w:val="1"/>
        <w:rPr>
          <w:rFonts w:ascii="PT Astra Serif" w:hAnsi="PT Astra Serif"/>
          <w:sz w:val="28"/>
          <w:szCs w:val="28"/>
        </w:rPr>
      </w:pPr>
      <w:r w:rsidRPr="00853A4F">
        <w:rPr>
          <w:rFonts w:ascii="PT Astra Serif" w:hAnsi="PT Astra Serif"/>
          <w:sz w:val="28"/>
          <w:szCs w:val="28"/>
        </w:rPr>
        <w:t xml:space="preserve">Количество баллов, присуждаемых по критерию оценки </w:t>
      </w:r>
      <w:r w:rsidR="00811DF4">
        <w:rPr>
          <w:rFonts w:ascii="PT Astra Serif" w:hAnsi="PT Astra Serif"/>
          <w:sz w:val="28"/>
          <w:szCs w:val="28"/>
        </w:rPr>
        <w:t>«</w:t>
      </w:r>
      <w:r w:rsidRPr="00853A4F">
        <w:rPr>
          <w:rFonts w:ascii="PT Astra Serif" w:hAnsi="PT Astra Serif"/>
          <w:sz w:val="28"/>
          <w:szCs w:val="28"/>
        </w:rPr>
        <w:t>Опыт работы на банковском рынке</w:t>
      </w:r>
      <w:r w:rsidR="00811DF4">
        <w:rPr>
          <w:rFonts w:ascii="PT Astra Serif" w:hAnsi="PT Astra Serif"/>
          <w:sz w:val="28"/>
          <w:szCs w:val="28"/>
        </w:rPr>
        <w:t>»</w:t>
      </w:r>
      <w:r w:rsidR="00811DF4" w:rsidRPr="00853A4F">
        <w:rPr>
          <w:rFonts w:ascii="PT Astra Serif" w:hAnsi="PT Astra Serif"/>
          <w:sz w:val="28"/>
          <w:szCs w:val="28"/>
        </w:rPr>
        <w:t xml:space="preserve"> </w:t>
      </w:r>
      <w:r w:rsidRPr="00853A4F">
        <w:rPr>
          <w:rFonts w:ascii="PT Astra Serif" w:hAnsi="PT Astra Serif"/>
          <w:sz w:val="28"/>
          <w:szCs w:val="28"/>
        </w:rPr>
        <w:t>(Б1i), определяется по формуле:</w:t>
      </w:r>
    </w:p>
    <w:p w14:paraId="3404CC75"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Б1i= </w:t>
      </w: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w:t>
      </w:r>
      <w:r w:rsidRPr="00853A4F">
        <w:rPr>
          <w:rFonts w:ascii="PT Astra Serif" w:hAnsi="PT Astra Serif"/>
          <w:sz w:val="28"/>
          <w:szCs w:val="28"/>
          <w:lang w:val="en-US"/>
        </w:rPr>
        <w:t>x</w:t>
      </w:r>
      <w:r w:rsidRPr="00853A4F">
        <w:rPr>
          <w:rFonts w:ascii="PT Astra Serif" w:hAnsi="PT Astra Serif"/>
          <w:sz w:val="28"/>
          <w:szCs w:val="28"/>
        </w:rPr>
        <w:t xml:space="preserve"> 25, где:</w:t>
      </w:r>
    </w:p>
    <w:p w14:paraId="37248251"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 документально подтвержденное значение показателя по критерию Участника конкурса, Заявка которого оценивается (подтверждается Свидетельством о внесении записи в ЕГРЮЛ о юридическом лице, зарегистрированном до 01.07.2002г. / Свидетельством о государственной </w:t>
      </w:r>
      <w:r w:rsidRPr="00853A4F">
        <w:rPr>
          <w:rFonts w:ascii="PT Astra Serif" w:hAnsi="PT Astra Serif"/>
          <w:sz w:val="28"/>
          <w:szCs w:val="28"/>
        </w:rPr>
        <w:lastRenderedPageBreak/>
        <w:t>регистрации юридического лица / Листом записи в ЕГРЮЛ о государственной регистрации юридического лица);</w:t>
      </w:r>
    </w:p>
    <w:p w14:paraId="0EA820CA"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может принимать следующие значения:</w:t>
      </w:r>
    </w:p>
    <w:p w14:paraId="62FEA42C"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 – в случае если опыт работы на банковском рынке менее 5 лет;</w:t>
      </w:r>
    </w:p>
    <w:p w14:paraId="5DED0E10"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0,5 - в случае наличия опыта работы на банковском рынке от 5 до 15 лет;</w:t>
      </w:r>
    </w:p>
    <w:p w14:paraId="6A417319"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1 – в случае наличия опыта работы на банковском рынке 15 и более лет.</w:t>
      </w:r>
    </w:p>
    <w:p w14:paraId="6BE96683" w14:textId="77777777" w:rsidR="00C764A7" w:rsidRPr="00853A4F" w:rsidRDefault="00C764A7">
      <w:pPr>
        <w:pStyle w:val="a7"/>
        <w:numPr>
          <w:ilvl w:val="3"/>
          <w:numId w:val="1"/>
        </w:numPr>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b/>
          <w:sz w:val="28"/>
          <w:szCs w:val="28"/>
        </w:rPr>
        <w:t>Критерий «Величина уставного капитала»</w:t>
      </w:r>
    </w:p>
    <w:p w14:paraId="740EA706" w14:textId="37CDB63A"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Количество баллов, присуждаемых по критерию оценки </w:t>
      </w:r>
      <w:r w:rsidR="00811DF4">
        <w:rPr>
          <w:rFonts w:ascii="PT Astra Serif" w:hAnsi="PT Astra Serif"/>
          <w:sz w:val="28"/>
          <w:szCs w:val="28"/>
        </w:rPr>
        <w:t>«</w:t>
      </w:r>
      <w:r w:rsidRPr="00853A4F">
        <w:rPr>
          <w:rFonts w:ascii="PT Astra Serif" w:hAnsi="PT Astra Serif"/>
          <w:sz w:val="28"/>
          <w:szCs w:val="28"/>
        </w:rPr>
        <w:t>Величина уставного капитала</w:t>
      </w:r>
      <w:r w:rsidR="00811DF4">
        <w:rPr>
          <w:rFonts w:ascii="PT Astra Serif" w:hAnsi="PT Astra Serif"/>
          <w:sz w:val="28"/>
          <w:szCs w:val="28"/>
        </w:rPr>
        <w:t>»</w:t>
      </w:r>
      <w:r w:rsidR="00811DF4" w:rsidRPr="00853A4F">
        <w:rPr>
          <w:rFonts w:ascii="PT Astra Serif" w:hAnsi="PT Astra Serif"/>
          <w:sz w:val="28"/>
          <w:szCs w:val="28"/>
        </w:rPr>
        <w:t xml:space="preserve"> </w:t>
      </w:r>
      <w:r w:rsidRPr="00853A4F">
        <w:rPr>
          <w:rFonts w:ascii="PT Astra Serif" w:hAnsi="PT Astra Serif"/>
          <w:sz w:val="28"/>
          <w:szCs w:val="28"/>
        </w:rPr>
        <w:t>(Б2i), определяется по формуле:</w:t>
      </w:r>
    </w:p>
    <w:p w14:paraId="712A7FB2"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Б2i= </w:t>
      </w: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х 25, где:</w:t>
      </w:r>
    </w:p>
    <w:p w14:paraId="0671CCE0"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 документально подтвержденное значение показателя по критерию Участника конкурса, Заявка которого оценивается (подтверждается нотариально заверенной копией Устава);</w:t>
      </w:r>
    </w:p>
    <w:p w14:paraId="56CD4E91"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может принимать следующие значения:</w:t>
      </w:r>
    </w:p>
    <w:p w14:paraId="1D4BFC6D"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 – в случае если величина уставного капитала менее 1 000 000 000 рублей;</w:t>
      </w:r>
    </w:p>
    <w:p w14:paraId="071F9CB8"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0,5 - в случае если величина уставного капитала от 1 000 000 000 рублей до 10 000 000 000 рублей;</w:t>
      </w:r>
    </w:p>
    <w:p w14:paraId="62CBFE62"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1 – в случае если величина уставного капитала более 10 000 000 000 рублей.</w:t>
      </w:r>
    </w:p>
    <w:p w14:paraId="46EAD0A4" w14:textId="77777777" w:rsidR="00C764A7" w:rsidRPr="00853A4F" w:rsidRDefault="00C764A7">
      <w:pPr>
        <w:pStyle w:val="a7"/>
        <w:numPr>
          <w:ilvl w:val="3"/>
          <w:numId w:val="1"/>
        </w:numPr>
        <w:suppressLineNumbers/>
        <w:suppressAutoHyphens/>
        <w:spacing w:line="360" w:lineRule="exact"/>
        <w:ind w:left="0" w:firstLine="709"/>
        <w:jc w:val="both"/>
        <w:outlineLvl w:val="1"/>
        <w:rPr>
          <w:rFonts w:ascii="PT Astra Serif" w:hAnsi="PT Astra Serif"/>
          <w:b/>
          <w:sz w:val="28"/>
          <w:szCs w:val="28"/>
        </w:rPr>
      </w:pPr>
      <w:r w:rsidRPr="00853A4F">
        <w:rPr>
          <w:rFonts w:ascii="PT Astra Serif" w:hAnsi="PT Astra Serif"/>
          <w:b/>
          <w:sz w:val="28"/>
          <w:szCs w:val="28"/>
        </w:rPr>
        <w:t>Критерий «Наличие внедренных аналогичных (сопоставимых) по характеру и объему работ проектов на основе Электронных платежных средств»</w:t>
      </w:r>
    </w:p>
    <w:p w14:paraId="3952F1A7" w14:textId="1BC02295"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Количество баллов, присуждаемых по критерию оценки </w:t>
      </w:r>
      <w:r w:rsidR="00811DF4">
        <w:rPr>
          <w:rFonts w:ascii="PT Astra Serif" w:hAnsi="PT Astra Serif"/>
          <w:sz w:val="28"/>
          <w:szCs w:val="28"/>
        </w:rPr>
        <w:t>«</w:t>
      </w:r>
      <w:r w:rsidRPr="00853A4F">
        <w:rPr>
          <w:rFonts w:ascii="PT Astra Serif" w:hAnsi="PT Astra Serif"/>
          <w:sz w:val="28"/>
          <w:szCs w:val="28"/>
        </w:rPr>
        <w:t>Наличие внедренных аналогичных (сопоставимых) по характеру и объему работ проектов на основе Электронных платежных средств</w:t>
      </w:r>
      <w:r w:rsidR="00811DF4">
        <w:rPr>
          <w:rFonts w:ascii="PT Astra Serif" w:hAnsi="PT Astra Serif"/>
          <w:sz w:val="28"/>
          <w:szCs w:val="28"/>
        </w:rPr>
        <w:t>»</w:t>
      </w:r>
      <w:r w:rsidR="00811DF4" w:rsidRPr="00853A4F">
        <w:rPr>
          <w:rFonts w:ascii="PT Astra Serif" w:hAnsi="PT Astra Serif"/>
          <w:sz w:val="28"/>
          <w:szCs w:val="28"/>
        </w:rPr>
        <w:t xml:space="preserve"> </w:t>
      </w:r>
      <w:r w:rsidRPr="00853A4F">
        <w:rPr>
          <w:rFonts w:ascii="PT Astra Serif" w:hAnsi="PT Astra Serif"/>
          <w:sz w:val="28"/>
          <w:szCs w:val="28"/>
        </w:rPr>
        <w:t>(Б3i), определяется по формуле:</w:t>
      </w:r>
    </w:p>
    <w:p w14:paraId="3E0D77D9"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Б3i= </w:t>
      </w: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х 25, где:</w:t>
      </w:r>
    </w:p>
    <w:p w14:paraId="25BB940E" w14:textId="34FB666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 коэффициент внедренных проектов Участника конкурса.</w:t>
      </w:r>
    </w:p>
    <w:p w14:paraId="282B96DC"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может принимать следующие значения:</w:t>
      </w:r>
    </w:p>
    <w:p w14:paraId="2B472B1F" w14:textId="2B9440B5"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 – в случае отсутствия внедренных аналогичных (сопоставимых) предмету Конкурса по характеру и объему работ проектов на основе Электронных платежных средств Участником конкурса;</w:t>
      </w:r>
    </w:p>
    <w:p w14:paraId="644E1CC0" w14:textId="4D2C489B"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0,5 - в случае наличия подтверждения от 1 до 4 (включительно) внедренных аналогичных (сопоставимых) предмету Конкурса по характеру и объему работ проектов на основе Электронных платежных средств Участником конкурса;</w:t>
      </w:r>
    </w:p>
    <w:p w14:paraId="23B1DF72"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1 – в случае наличия подтверждения 5 и более внедренных проектов на основе Электронных платежных средств.</w:t>
      </w:r>
    </w:p>
    <w:p w14:paraId="79D5EF41" w14:textId="36EA32DB"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lastRenderedPageBreak/>
        <w:t xml:space="preserve">Количество внедренных аналогичных (сопоставимых) предмету Конкурса по характеру и объему работ проектов на основе Электронных платежных средств Участником конкурса определяется на основании предоставленной Участником конкурса справки о выполнении аналогичных (сопоставимых) по характеру и объему работ договоров, соглашений и проектов за 5 (пять) последних лет. </w:t>
      </w:r>
    </w:p>
    <w:p w14:paraId="1F487E76" w14:textId="77777777" w:rsidR="00C764A7" w:rsidRPr="00853A4F" w:rsidRDefault="00C764A7">
      <w:pPr>
        <w:pStyle w:val="a7"/>
        <w:numPr>
          <w:ilvl w:val="3"/>
          <w:numId w:val="1"/>
        </w:numPr>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b/>
          <w:sz w:val="28"/>
          <w:szCs w:val="28"/>
        </w:rPr>
        <w:t xml:space="preserve">Критерий «Количество точек предоставления услуг гражданам на территории </w:t>
      </w:r>
      <w:r>
        <w:rPr>
          <w:rFonts w:ascii="PT Astra Serif" w:hAnsi="PT Astra Serif"/>
          <w:b/>
          <w:sz w:val="28"/>
          <w:szCs w:val="28"/>
        </w:rPr>
        <w:t xml:space="preserve">Кемеровской </w:t>
      </w:r>
      <w:r w:rsidRPr="00853A4F">
        <w:rPr>
          <w:rFonts w:ascii="PT Astra Serif" w:hAnsi="PT Astra Serif"/>
          <w:b/>
          <w:sz w:val="28"/>
          <w:szCs w:val="28"/>
        </w:rPr>
        <w:t>области</w:t>
      </w:r>
      <w:r>
        <w:rPr>
          <w:rFonts w:ascii="PT Astra Serif" w:hAnsi="PT Astra Serif"/>
          <w:b/>
          <w:sz w:val="28"/>
          <w:szCs w:val="28"/>
        </w:rPr>
        <w:t xml:space="preserve"> - Кузбасса</w:t>
      </w:r>
    </w:p>
    <w:p w14:paraId="3B28336F" w14:textId="51ADDF83" w:rsidR="00C764A7" w:rsidRPr="00853A4F" w:rsidRDefault="00C764A7">
      <w:pPr>
        <w:pStyle w:val="a7"/>
        <w:suppressLineNumbers/>
        <w:suppressAutoHyphens/>
        <w:spacing w:line="360" w:lineRule="exact"/>
        <w:ind w:left="0" w:firstLine="709"/>
        <w:jc w:val="both"/>
        <w:outlineLvl w:val="1"/>
        <w:rPr>
          <w:rFonts w:ascii="PT Astra Serif" w:hAnsi="PT Astra Serif"/>
          <w:b/>
          <w:sz w:val="28"/>
          <w:szCs w:val="28"/>
        </w:rPr>
      </w:pPr>
      <w:r w:rsidRPr="00853A4F">
        <w:rPr>
          <w:rFonts w:ascii="PT Astra Serif" w:hAnsi="PT Astra Serif"/>
          <w:sz w:val="28"/>
          <w:szCs w:val="28"/>
        </w:rPr>
        <w:t xml:space="preserve">Точками предоставления услуг могут считаться стационарные офисы, оказывающие консультационную работу и работу с претензиями граждан, предоставляющие услуги идентификации клиентов и приема платежей, имеющие право действовать от имени Участника, находящиеся на территории </w:t>
      </w:r>
      <w:r>
        <w:rPr>
          <w:rFonts w:ascii="PT Astra Serif" w:hAnsi="PT Astra Serif"/>
          <w:sz w:val="28"/>
          <w:szCs w:val="28"/>
        </w:rPr>
        <w:t xml:space="preserve">Кемеровской </w:t>
      </w:r>
      <w:r w:rsidRPr="000318D1">
        <w:rPr>
          <w:rFonts w:ascii="PT Astra Serif" w:hAnsi="PT Astra Serif"/>
          <w:bCs/>
          <w:sz w:val="28"/>
          <w:szCs w:val="28"/>
        </w:rPr>
        <w:t>области - Кузбасса</w:t>
      </w:r>
      <w:r w:rsidRPr="00853A4F">
        <w:rPr>
          <w:rFonts w:ascii="PT Astra Serif" w:hAnsi="PT Astra Serif"/>
          <w:b/>
          <w:sz w:val="28"/>
          <w:szCs w:val="28"/>
        </w:rPr>
        <w:t>.</w:t>
      </w:r>
    </w:p>
    <w:p w14:paraId="1049F681"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Участник конкурса предоставляет перечень </w:t>
      </w:r>
      <w:r w:rsidRPr="00853A4F">
        <w:rPr>
          <w:rFonts w:ascii="PT Astra Serif" w:hAnsi="PT Astra Serif"/>
          <w:sz w:val="28"/>
        </w:rPr>
        <w:t>точек предоставления услуг гражданам с указанием адреса.</w:t>
      </w:r>
    </w:p>
    <w:p w14:paraId="008269CA"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Количество баллов, присуждаемых по критерию оценки «Количество точек предоставления услуг гражданам на территории</w:t>
      </w:r>
      <w:r w:rsidRPr="00853A4F">
        <w:rPr>
          <w:rFonts w:ascii="PT Astra Serif" w:hAnsi="PT Astra Serif"/>
          <w:b/>
          <w:sz w:val="28"/>
          <w:szCs w:val="28"/>
        </w:rPr>
        <w:t xml:space="preserve"> </w:t>
      </w:r>
      <w:r>
        <w:rPr>
          <w:rFonts w:ascii="PT Astra Serif" w:hAnsi="PT Astra Serif"/>
          <w:b/>
          <w:sz w:val="28"/>
          <w:szCs w:val="28"/>
        </w:rPr>
        <w:t>Кемеровской</w:t>
      </w:r>
      <w:r w:rsidRPr="00853A4F">
        <w:rPr>
          <w:rFonts w:ascii="PT Astra Serif" w:hAnsi="PT Astra Serif"/>
          <w:b/>
          <w:sz w:val="28"/>
          <w:szCs w:val="28"/>
        </w:rPr>
        <w:t xml:space="preserve"> области</w:t>
      </w:r>
      <w:r>
        <w:rPr>
          <w:rFonts w:ascii="PT Astra Serif" w:hAnsi="PT Astra Serif"/>
          <w:b/>
          <w:sz w:val="28"/>
          <w:szCs w:val="28"/>
        </w:rPr>
        <w:t xml:space="preserve"> - Кузбасса</w:t>
      </w:r>
      <w:r w:rsidRPr="00853A4F">
        <w:rPr>
          <w:rFonts w:ascii="PT Astra Serif" w:hAnsi="PT Astra Serif"/>
          <w:sz w:val="28"/>
          <w:szCs w:val="28"/>
        </w:rPr>
        <w:t xml:space="preserve"> (Б4i), определяется по формуле:</w:t>
      </w:r>
    </w:p>
    <w:p w14:paraId="26212355"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Б4i= </w:t>
      </w:r>
      <w:proofErr w:type="spellStart"/>
      <w:r w:rsidRPr="00853A4F">
        <w:rPr>
          <w:rFonts w:ascii="PT Astra Serif" w:hAnsi="PT Astra Serif"/>
          <w:sz w:val="28"/>
          <w:szCs w:val="28"/>
        </w:rPr>
        <w:t>Б</w:t>
      </w:r>
      <w:proofErr w:type="gramStart"/>
      <w:r w:rsidRPr="00853A4F">
        <w:rPr>
          <w:rFonts w:ascii="PT Astra Serif" w:hAnsi="PT Astra Serif"/>
          <w:sz w:val="28"/>
          <w:szCs w:val="28"/>
        </w:rPr>
        <w:t>i</w:t>
      </w:r>
      <w:proofErr w:type="spellEnd"/>
      <w:r w:rsidRPr="00853A4F">
        <w:rPr>
          <w:rFonts w:ascii="PT Astra Serif" w:hAnsi="PT Astra Serif"/>
          <w:sz w:val="28"/>
          <w:szCs w:val="28"/>
        </w:rPr>
        <w:t xml:space="preserve">  х</w:t>
      </w:r>
      <w:proofErr w:type="gramEnd"/>
      <w:r w:rsidRPr="00853A4F">
        <w:rPr>
          <w:rFonts w:ascii="PT Astra Serif" w:hAnsi="PT Astra Serif"/>
          <w:sz w:val="28"/>
          <w:szCs w:val="28"/>
        </w:rPr>
        <w:t xml:space="preserve"> 25, где:</w:t>
      </w:r>
    </w:p>
    <w:p w14:paraId="60552927"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 документально подтвержденное значение показателя по критерию Участника конкурса, Заявка которого оценивается;</w:t>
      </w:r>
    </w:p>
    <w:p w14:paraId="3E18A821" w14:textId="77777777" w:rsidR="00C764A7" w:rsidRPr="00853A4F" w:rsidRDefault="00C764A7" w:rsidP="00260FF7">
      <w:pPr>
        <w:suppressLineNumbers/>
        <w:shd w:val="clear" w:color="auto" w:fill="FFFFFF" w:themeFill="background1"/>
        <w:suppressAutoHyphens/>
        <w:spacing w:after="0" w:line="360" w:lineRule="exact"/>
        <w:ind w:firstLine="709"/>
        <w:contextualSpacing/>
        <w:jc w:val="both"/>
        <w:outlineLvl w:val="1"/>
        <w:rPr>
          <w:rFonts w:ascii="PT Astra Serif" w:hAnsi="PT Astra Serif"/>
          <w:sz w:val="28"/>
          <w:szCs w:val="28"/>
        </w:rPr>
      </w:pPr>
      <w:proofErr w:type="spellStart"/>
      <w:r w:rsidRPr="00853A4F">
        <w:rPr>
          <w:rFonts w:ascii="PT Astra Serif" w:hAnsi="PT Astra Serif"/>
          <w:sz w:val="28"/>
          <w:szCs w:val="28"/>
        </w:rPr>
        <w:t>Бi</w:t>
      </w:r>
      <w:proofErr w:type="spellEnd"/>
      <w:r w:rsidRPr="00853A4F">
        <w:rPr>
          <w:rFonts w:ascii="PT Astra Serif" w:hAnsi="PT Astra Serif"/>
          <w:sz w:val="28"/>
          <w:szCs w:val="28"/>
        </w:rPr>
        <w:t xml:space="preserve"> может принимать следующие значения:</w:t>
      </w:r>
    </w:p>
    <w:p w14:paraId="52F6CBCF" w14:textId="16648A45" w:rsidR="00C764A7" w:rsidRPr="00853A4F" w:rsidRDefault="00C764A7" w:rsidP="00260FF7">
      <w:pPr>
        <w:suppressLineNumbers/>
        <w:shd w:val="clear" w:color="auto" w:fill="FFFFFF" w:themeFill="background1"/>
        <w:suppressAutoHyphens/>
        <w:spacing w:after="0" w:line="360" w:lineRule="exact"/>
        <w:ind w:firstLine="709"/>
        <w:contextualSpacing/>
        <w:jc w:val="both"/>
        <w:outlineLvl w:val="1"/>
        <w:rPr>
          <w:rFonts w:ascii="PT Astra Serif" w:hAnsi="PT Astra Serif"/>
          <w:sz w:val="28"/>
          <w:szCs w:val="28"/>
        </w:rPr>
      </w:pPr>
      <w:r w:rsidRPr="00853A4F">
        <w:rPr>
          <w:rFonts w:ascii="PT Astra Serif" w:hAnsi="PT Astra Serif"/>
          <w:sz w:val="28"/>
          <w:szCs w:val="28"/>
        </w:rPr>
        <w:t xml:space="preserve">0 – в случае если количество документально подтверждённых точек предоставления услуг менее </w:t>
      </w:r>
      <w:r w:rsidR="00DC40B5">
        <w:rPr>
          <w:rFonts w:ascii="PT Astra Serif" w:hAnsi="PT Astra Serif"/>
          <w:sz w:val="28"/>
          <w:szCs w:val="28"/>
        </w:rPr>
        <w:t>5;</w:t>
      </w:r>
    </w:p>
    <w:p w14:paraId="60F5AB86" w14:textId="259A61F8" w:rsidR="00C764A7" w:rsidRPr="00853A4F" w:rsidRDefault="00C764A7" w:rsidP="00260FF7">
      <w:pPr>
        <w:suppressLineNumbers/>
        <w:shd w:val="clear" w:color="auto" w:fill="FFFFFF" w:themeFill="background1"/>
        <w:suppressAutoHyphens/>
        <w:spacing w:after="0" w:line="360" w:lineRule="exact"/>
        <w:ind w:firstLine="709"/>
        <w:contextualSpacing/>
        <w:jc w:val="both"/>
        <w:outlineLvl w:val="1"/>
        <w:rPr>
          <w:rFonts w:ascii="PT Astra Serif" w:hAnsi="PT Astra Serif"/>
          <w:sz w:val="28"/>
          <w:szCs w:val="28"/>
        </w:rPr>
      </w:pPr>
      <w:r w:rsidRPr="00853A4F">
        <w:rPr>
          <w:rFonts w:ascii="PT Astra Serif" w:hAnsi="PT Astra Serif"/>
          <w:sz w:val="28"/>
          <w:szCs w:val="28"/>
        </w:rPr>
        <w:t xml:space="preserve">0,5 - в случае если количество документально подтверждённых точек предоставления услуг от </w:t>
      </w:r>
      <w:r w:rsidR="00DC40B5">
        <w:rPr>
          <w:rFonts w:ascii="PT Astra Serif" w:hAnsi="PT Astra Serif"/>
          <w:sz w:val="28"/>
          <w:szCs w:val="28"/>
        </w:rPr>
        <w:t>5</w:t>
      </w:r>
      <w:r w:rsidRPr="00853A4F">
        <w:rPr>
          <w:rFonts w:ascii="PT Astra Serif" w:hAnsi="PT Astra Serif"/>
          <w:sz w:val="28"/>
          <w:szCs w:val="28"/>
        </w:rPr>
        <w:t xml:space="preserve"> до </w:t>
      </w:r>
      <w:r w:rsidR="00DC40B5">
        <w:rPr>
          <w:rFonts w:ascii="PT Astra Serif" w:hAnsi="PT Astra Serif"/>
          <w:sz w:val="28"/>
          <w:szCs w:val="28"/>
        </w:rPr>
        <w:t>20</w:t>
      </w:r>
      <w:r w:rsidRPr="00853A4F">
        <w:rPr>
          <w:rFonts w:ascii="PT Astra Serif" w:hAnsi="PT Astra Serif"/>
          <w:sz w:val="28"/>
          <w:szCs w:val="28"/>
        </w:rPr>
        <w:t>;</w:t>
      </w:r>
    </w:p>
    <w:p w14:paraId="4BC22007" w14:textId="2EAD23C9" w:rsidR="00C764A7" w:rsidRPr="00853A4F" w:rsidRDefault="00C764A7" w:rsidP="00260FF7">
      <w:pPr>
        <w:suppressLineNumbers/>
        <w:shd w:val="clear" w:color="auto" w:fill="FFFFFF" w:themeFill="background1"/>
        <w:suppressAutoHyphens/>
        <w:spacing w:after="0" w:line="360" w:lineRule="exact"/>
        <w:ind w:firstLine="709"/>
        <w:contextualSpacing/>
        <w:jc w:val="both"/>
        <w:outlineLvl w:val="1"/>
        <w:rPr>
          <w:rFonts w:ascii="PT Astra Serif" w:hAnsi="PT Astra Serif"/>
          <w:sz w:val="28"/>
          <w:szCs w:val="28"/>
        </w:rPr>
      </w:pPr>
      <w:r w:rsidRPr="00853A4F">
        <w:rPr>
          <w:rFonts w:ascii="PT Astra Serif" w:hAnsi="PT Astra Serif"/>
          <w:sz w:val="28"/>
          <w:szCs w:val="28"/>
        </w:rPr>
        <w:t xml:space="preserve">1 – в случае если количество документально подтверждённых точек предоставления услуг более </w:t>
      </w:r>
      <w:r w:rsidR="00DC40B5">
        <w:rPr>
          <w:rFonts w:ascii="PT Astra Serif" w:hAnsi="PT Astra Serif"/>
          <w:sz w:val="28"/>
          <w:szCs w:val="28"/>
        </w:rPr>
        <w:t>20</w:t>
      </w:r>
      <w:r w:rsidRPr="00853A4F">
        <w:rPr>
          <w:rFonts w:ascii="PT Astra Serif" w:hAnsi="PT Astra Serif"/>
          <w:sz w:val="28"/>
          <w:szCs w:val="28"/>
        </w:rPr>
        <w:t>.</w:t>
      </w:r>
    </w:p>
    <w:p w14:paraId="7153790B" w14:textId="77777777" w:rsidR="00C764A7" w:rsidRPr="00853A4F" w:rsidRDefault="00C764A7" w:rsidP="00482C38">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Необходимость данного критерия обусловлена возможностью развития ПС на Портале.  </w:t>
      </w:r>
    </w:p>
    <w:p w14:paraId="2A57864C" w14:textId="77777777" w:rsidR="00C764A7" w:rsidRPr="00853A4F" w:rsidRDefault="00C764A7">
      <w:pPr>
        <w:pStyle w:val="a7"/>
        <w:numPr>
          <w:ilvl w:val="2"/>
          <w:numId w:val="1"/>
        </w:numPr>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b/>
          <w:sz w:val="28"/>
          <w:szCs w:val="28"/>
        </w:rPr>
        <w:t xml:space="preserve">Критерий «Комиссия» </w:t>
      </w:r>
    </w:p>
    <w:p w14:paraId="7AC7C947" w14:textId="77777777" w:rsidR="00C764A7" w:rsidRPr="00853A4F" w:rsidRDefault="00C764A7" w:rsidP="00260FF7">
      <w:pPr>
        <w:spacing w:after="0" w:line="360" w:lineRule="exact"/>
        <w:ind w:firstLine="709"/>
        <w:jc w:val="both"/>
        <w:rPr>
          <w:rFonts w:ascii="PT Astra Serif" w:hAnsi="PT Astra Serif"/>
          <w:sz w:val="28"/>
          <w:szCs w:val="28"/>
        </w:rPr>
      </w:pPr>
      <w:r w:rsidRPr="00853A4F">
        <w:rPr>
          <w:rFonts w:ascii="PT Astra Serif" w:hAnsi="PT Astra Serif"/>
          <w:sz w:val="28"/>
          <w:szCs w:val="28"/>
        </w:rPr>
        <w:t xml:space="preserve">Количество баллов по критерию «Комиссия» определяется на основании оценки предложения Участника конкурса по комиссиям, в котором указывается размер сборов, взимаемых с граждан при проведении транзакций с использованием ПС (по форме, представленной в Приложении 4). </w:t>
      </w:r>
    </w:p>
    <w:p w14:paraId="5D81A76C" w14:textId="732534D4" w:rsidR="00C764A7" w:rsidRPr="00853A4F" w:rsidRDefault="00C764A7" w:rsidP="00260FF7">
      <w:pPr>
        <w:spacing w:after="0" w:line="360" w:lineRule="exact"/>
        <w:ind w:firstLine="709"/>
        <w:jc w:val="both"/>
        <w:rPr>
          <w:rFonts w:ascii="PT Astra Serif" w:hAnsi="PT Astra Serif"/>
          <w:sz w:val="28"/>
          <w:szCs w:val="28"/>
        </w:rPr>
      </w:pPr>
      <w:r w:rsidRPr="00853A4F">
        <w:rPr>
          <w:rFonts w:ascii="PT Astra Serif" w:hAnsi="PT Astra Serif"/>
          <w:sz w:val="28"/>
          <w:szCs w:val="28"/>
        </w:rPr>
        <w:t>Для подсчёта количества баллов по критерию «Комиссии», по каждой строке таблицы комиссий, указанной в Приложении 4</w:t>
      </w:r>
      <w:r w:rsidR="005A5AA7">
        <w:rPr>
          <w:rFonts w:ascii="PT Astra Serif" w:hAnsi="PT Astra Serif"/>
          <w:sz w:val="28"/>
          <w:szCs w:val="28"/>
        </w:rPr>
        <w:t>,</w:t>
      </w:r>
      <w:r w:rsidRPr="00853A4F">
        <w:rPr>
          <w:rFonts w:ascii="PT Astra Serif" w:hAnsi="PT Astra Serif"/>
          <w:sz w:val="28"/>
          <w:szCs w:val="28"/>
        </w:rPr>
        <w:t xml:space="preserve"> вычисляется среднее арифметическое значение по каждому предложению Участников. </w:t>
      </w:r>
    </w:p>
    <w:p w14:paraId="5200B32C" w14:textId="77777777" w:rsidR="00C764A7" w:rsidRPr="00853A4F" w:rsidRDefault="00C764A7" w:rsidP="00260FF7">
      <w:pPr>
        <w:spacing w:after="0" w:line="360" w:lineRule="exact"/>
        <w:ind w:firstLine="709"/>
        <w:jc w:val="both"/>
        <w:rPr>
          <w:rFonts w:ascii="PT Astra Serif" w:hAnsi="PT Astra Serif"/>
          <w:sz w:val="28"/>
          <w:szCs w:val="28"/>
        </w:rPr>
      </w:pPr>
      <w:r w:rsidRPr="00853A4F">
        <w:rPr>
          <w:rFonts w:ascii="PT Astra Serif" w:hAnsi="PT Astra Serif"/>
          <w:sz w:val="28"/>
          <w:szCs w:val="28"/>
        </w:rPr>
        <w:t xml:space="preserve">Средние значения всех Участников по каждой строке ранжируются в порядке возрастания размера комиссий начиная с наименьшего. Заявке с </w:t>
      </w:r>
      <w:r w:rsidRPr="00853A4F">
        <w:rPr>
          <w:rFonts w:ascii="PT Astra Serif" w:hAnsi="PT Astra Serif"/>
          <w:sz w:val="28"/>
          <w:szCs w:val="28"/>
        </w:rPr>
        <w:lastRenderedPageBreak/>
        <w:t>наименьшим значением по первой строке присваивается 20 баллов, следующей по величине Заявке значение критерия присваивается 15 баллов, следующей – 10 баллов, остальным Заявкам присваивается значение критерия 5 баллов. Процесс повторяется для каждой строки таблицы.</w:t>
      </w:r>
    </w:p>
    <w:p w14:paraId="7FE6901F" w14:textId="77777777" w:rsidR="00C764A7" w:rsidRPr="00853A4F" w:rsidRDefault="00C764A7" w:rsidP="00260FF7">
      <w:pPr>
        <w:spacing w:after="0" w:line="360" w:lineRule="exact"/>
        <w:ind w:firstLine="709"/>
        <w:jc w:val="both"/>
        <w:rPr>
          <w:rFonts w:ascii="PT Astra Serif" w:hAnsi="PT Astra Serif"/>
          <w:sz w:val="28"/>
          <w:szCs w:val="28"/>
        </w:rPr>
      </w:pPr>
      <w:r w:rsidRPr="00853A4F">
        <w:rPr>
          <w:rFonts w:ascii="PT Astra Serif" w:hAnsi="PT Astra Serif"/>
          <w:sz w:val="28"/>
          <w:szCs w:val="28"/>
        </w:rPr>
        <w:t>По каждому участнику высчитывается общая сумма баллов по всем строкам таблицы.</w:t>
      </w:r>
    </w:p>
    <w:p w14:paraId="4B34001A" w14:textId="77777777" w:rsidR="00C764A7" w:rsidRPr="00853A4F" w:rsidRDefault="00C764A7" w:rsidP="00482C38">
      <w:pPr>
        <w:pStyle w:val="a7"/>
        <w:suppressLineNumbers/>
        <w:suppressAutoHyphens/>
        <w:spacing w:line="360" w:lineRule="exact"/>
        <w:ind w:left="0" w:firstLine="709"/>
        <w:jc w:val="both"/>
        <w:outlineLvl w:val="1"/>
        <w:rPr>
          <w:rFonts w:ascii="PT Astra Serif" w:hAnsi="PT Astra Serif"/>
          <w:sz w:val="28"/>
          <w:szCs w:val="28"/>
          <w:lang w:val="en-US"/>
        </w:rPr>
      </w:pPr>
      <w:r w:rsidRPr="00853A4F">
        <w:rPr>
          <w:rFonts w:ascii="PT Astra Serif" w:hAnsi="PT Astra Serif"/>
          <w:sz w:val="28"/>
          <w:szCs w:val="28"/>
          <w:lang w:val="en-US"/>
        </w:rPr>
        <w:t>Ki=Ki1+Ki2+Ki3+Ki4+Ki</w:t>
      </w:r>
      <w:proofErr w:type="gramStart"/>
      <w:r w:rsidRPr="00853A4F">
        <w:rPr>
          <w:rFonts w:ascii="PT Astra Serif" w:hAnsi="PT Astra Serif"/>
          <w:sz w:val="28"/>
          <w:szCs w:val="28"/>
          <w:lang w:val="en-US"/>
        </w:rPr>
        <w:t>5 ,</w:t>
      </w:r>
      <w:proofErr w:type="gramEnd"/>
    </w:p>
    <w:p w14:paraId="24F4D59D"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Ki1 – количество баллов по 1-ой строке, </w:t>
      </w:r>
    </w:p>
    <w:p w14:paraId="5FB3BEA7"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Ki2 – количество баллов по 2-ой строке, </w:t>
      </w:r>
    </w:p>
    <w:p w14:paraId="0DA5E59C"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Ki3 – количество баллов по 3-ой строке, </w:t>
      </w:r>
    </w:p>
    <w:p w14:paraId="30665C74"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Ki4 – количество баллов по 4-ой строке, </w:t>
      </w:r>
    </w:p>
    <w:p w14:paraId="61F58C41"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Ki5 – количество баллов по 5-ой строке.</w:t>
      </w:r>
    </w:p>
    <w:p w14:paraId="241289B5" w14:textId="77777777" w:rsidR="00C764A7" w:rsidRPr="00853A4F" w:rsidRDefault="00C764A7">
      <w:pPr>
        <w:pStyle w:val="a7"/>
        <w:numPr>
          <w:ilvl w:val="2"/>
          <w:numId w:val="1"/>
        </w:numPr>
        <w:suppressLineNumbers/>
        <w:suppressAutoHyphens/>
        <w:spacing w:line="360" w:lineRule="exact"/>
        <w:ind w:left="0" w:firstLine="709"/>
        <w:jc w:val="both"/>
        <w:outlineLvl w:val="1"/>
        <w:rPr>
          <w:rFonts w:ascii="PT Astra Serif" w:hAnsi="PT Astra Serif"/>
          <w:b/>
          <w:sz w:val="28"/>
          <w:szCs w:val="28"/>
        </w:rPr>
      </w:pPr>
      <w:r w:rsidRPr="00853A4F">
        <w:rPr>
          <w:rFonts w:ascii="PT Astra Serif" w:hAnsi="PT Astra Serif"/>
          <w:b/>
          <w:sz w:val="28"/>
          <w:szCs w:val="28"/>
        </w:rPr>
        <w:t>Группа критериев «Технические»</w:t>
      </w:r>
    </w:p>
    <w:p w14:paraId="7639B466" w14:textId="77777777" w:rsidR="00C764A7" w:rsidRPr="00853A4F" w:rsidRDefault="00C764A7">
      <w:pPr>
        <w:pStyle w:val="a7"/>
        <w:numPr>
          <w:ilvl w:val="3"/>
          <w:numId w:val="1"/>
        </w:numPr>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Критерий «Соответствие плану реализации проекта»</w:t>
      </w:r>
    </w:p>
    <w:p w14:paraId="1ECAB07B"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 xml:space="preserve">По критерию «Соответствие плану реализации проекта» (Т1i) членами Комиссии оцениваются сроки реализации проекта, предлагаемые Участником в Предложении по плану реализации проекта. Предложения Участников ранжируются в порядке возрастания сроков реализации работ, выполняемых в рамках проекта. Заявке с наименьшими сроками выполнения работ присваивается значение критерия Т1i=60, следующей по величине Заявке значение критерия Т1i=40, остальным Заявкам присваивается значение критерия Т1i=20. </w:t>
      </w:r>
    </w:p>
    <w:p w14:paraId="60E1293C" w14:textId="77777777" w:rsidR="00C764A7" w:rsidRPr="00853A4F" w:rsidRDefault="00C764A7">
      <w:pPr>
        <w:pStyle w:val="a7"/>
        <w:numPr>
          <w:ilvl w:val="3"/>
          <w:numId w:val="1"/>
        </w:numPr>
        <w:suppressLineNumbers/>
        <w:suppressAutoHyphens/>
        <w:spacing w:line="360" w:lineRule="exact"/>
        <w:ind w:left="0" w:firstLine="709"/>
        <w:jc w:val="both"/>
        <w:outlineLvl w:val="1"/>
        <w:rPr>
          <w:rFonts w:ascii="PT Astra Serif" w:hAnsi="PT Astra Serif"/>
          <w:sz w:val="28"/>
          <w:szCs w:val="28"/>
        </w:rPr>
      </w:pPr>
      <w:r w:rsidRPr="00853A4F">
        <w:rPr>
          <w:rFonts w:ascii="PT Astra Serif" w:hAnsi="PT Astra Serif"/>
          <w:sz w:val="28"/>
          <w:szCs w:val="28"/>
        </w:rPr>
        <w:t>Критерий «Полнота и реалистичность предложения Участника по обеспечению функционирования и осуществления поддержки, развития и модернизации ПС»</w:t>
      </w:r>
    </w:p>
    <w:p w14:paraId="38F7D8BC" w14:textId="7568A877" w:rsidR="00C764A7" w:rsidRPr="00853A4F" w:rsidRDefault="00C764A7">
      <w:pPr>
        <w:pStyle w:val="a7"/>
        <w:suppressLineNumbers/>
        <w:suppressAutoHyphens/>
        <w:spacing w:line="360" w:lineRule="exact"/>
        <w:ind w:left="0" w:firstLine="709"/>
        <w:jc w:val="both"/>
        <w:outlineLvl w:val="1"/>
        <w:rPr>
          <w:rFonts w:ascii="PT Astra Serif" w:hAnsi="PT Astra Serif"/>
          <w:i/>
          <w:sz w:val="28"/>
          <w:szCs w:val="28"/>
        </w:rPr>
      </w:pPr>
      <w:r w:rsidRPr="00853A4F">
        <w:rPr>
          <w:rFonts w:ascii="PT Astra Serif" w:hAnsi="PT Astra Serif"/>
          <w:sz w:val="28"/>
          <w:szCs w:val="28"/>
        </w:rPr>
        <w:t>По критерию «Полнота и реалистичность предложения Участника по обеспечению функционирования и осуществления поддержки, развития и модернизации ПС» (Т2i) членами комиссии оценивается проработанность Предложения по обеспечению функционирования и осуществления поддержки, развития и модернизации ПС, выполненного на основании изучения Технических требований к ПС. Значительная роль в оценке по данному критерию придается предложениям участника по внедрению дополнительного функционала ПС, не заявленного в Технических требованиях к ПС. Количество баллов, присуждаемых оцениваемой Заявке по данному критерию</w:t>
      </w:r>
      <w:r w:rsidR="005A5AA7">
        <w:rPr>
          <w:rFonts w:ascii="PT Astra Serif" w:hAnsi="PT Astra Serif"/>
          <w:sz w:val="28"/>
          <w:szCs w:val="28"/>
        </w:rPr>
        <w:t>,</w:t>
      </w:r>
      <w:r w:rsidRPr="00853A4F">
        <w:rPr>
          <w:rFonts w:ascii="PT Astra Serif" w:hAnsi="PT Astra Serif"/>
          <w:sz w:val="28"/>
          <w:szCs w:val="28"/>
        </w:rPr>
        <w:t xml:space="preserve"> определяется как среднее арифметическое оценок (в баллах) всех членов комиссии. Максимальное количество баллов – 40.</w:t>
      </w:r>
      <w:bookmarkStart w:id="13" w:name="_Toc436078705"/>
    </w:p>
    <w:p w14:paraId="17427A64" w14:textId="77777777" w:rsidR="00C764A7" w:rsidRPr="00853A4F" w:rsidRDefault="00C764A7">
      <w:pPr>
        <w:pStyle w:val="a7"/>
        <w:numPr>
          <w:ilvl w:val="2"/>
          <w:numId w:val="1"/>
        </w:numPr>
        <w:suppressLineNumbers/>
        <w:suppressAutoHyphens/>
        <w:spacing w:line="360" w:lineRule="exact"/>
        <w:ind w:left="0" w:firstLine="709"/>
        <w:jc w:val="both"/>
        <w:outlineLvl w:val="1"/>
        <w:rPr>
          <w:rFonts w:ascii="PT Astra Serif" w:hAnsi="PT Astra Serif"/>
          <w:b/>
          <w:sz w:val="28"/>
          <w:szCs w:val="28"/>
        </w:rPr>
      </w:pPr>
      <w:r w:rsidRPr="00853A4F">
        <w:rPr>
          <w:rFonts w:ascii="PT Astra Serif" w:hAnsi="PT Astra Serif"/>
          <w:b/>
          <w:sz w:val="28"/>
          <w:szCs w:val="28"/>
        </w:rPr>
        <w:t>Оценка заявки</w:t>
      </w:r>
      <w:bookmarkEnd w:id="13"/>
    </w:p>
    <w:p w14:paraId="6C5E1CDA"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rPr>
      </w:pPr>
      <w:bookmarkStart w:id="14" w:name="_Toc436078706"/>
      <w:r w:rsidRPr="00853A4F">
        <w:rPr>
          <w:rFonts w:ascii="PT Astra Serif" w:hAnsi="PT Astra Serif"/>
          <w:sz w:val="28"/>
          <w:szCs w:val="28"/>
        </w:rPr>
        <w:t>Итоговый рейтинг каждой Заявки вычисляется как сумма рейтингов по каждому критерию оценки заявки с применением весовых коэффициентов по группам критериев, по формуле:</w:t>
      </w:r>
      <w:bookmarkEnd w:id="14"/>
    </w:p>
    <w:p w14:paraId="7185BED2" w14:textId="77777777" w:rsidR="00C764A7" w:rsidRPr="00853A4F" w:rsidRDefault="00C764A7">
      <w:pPr>
        <w:pStyle w:val="a7"/>
        <w:suppressLineNumbers/>
        <w:suppressAutoHyphens/>
        <w:spacing w:line="360" w:lineRule="exact"/>
        <w:ind w:left="0" w:firstLine="709"/>
        <w:jc w:val="both"/>
        <w:outlineLvl w:val="1"/>
        <w:rPr>
          <w:rFonts w:ascii="PT Astra Serif" w:hAnsi="PT Astra Serif"/>
          <w:sz w:val="28"/>
          <w:szCs w:val="28"/>
          <w:lang w:val="en-US"/>
        </w:rPr>
      </w:pPr>
      <w:r w:rsidRPr="00853A4F">
        <w:rPr>
          <w:rFonts w:ascii="PT Astra Serif" w:hAnsi="PT Astra Serif"/>
          <w:sz w:val="28"/>
          <w:szCs w:val="28"/>
        </w:rPr>
        <w:lastRenderedPageBreak/>
        <w:t>И</w:t>
      </w:r>
      <w:r w:rsidRPr="00853A4F">
        <w:rPr>
          <w:rFonts w:ascii="PT Astra Serif" w:hAnsi="PT Astra Serif"/>
          <w:sz w:val="28"/>
          <w:szCs w:val="28"/>
          <w:lang w:val="en-US"/>
        </w:rPr>
        <w:t xml:space="preserve"> = 0,2*(</w:t>
      </w:r>
      <w:r w:rsidRPr="00853A4F">
        <w:rPr>
          <w:rFonts w:ascii="PT Astra Serif" w:hAnsi="PT Astra Serif"/>
          <w:sz w:val="28"/>
          <w:szCs w:val="28"/>
        </w:rPr>
        <w:t>Б</w:t>
      </w:r>
      <w:r w:rsidRPr="00853A4F">
        <w:rPr>
          <w:rFonts w:ascii="PT Astra Serif" w:hAnsi="PT Astra Serif"/>
          <w:sz w:val="28"/>
          <w:szCs w:val="28"/>
          <w:lang w:val="en-US"/>
        </w:rPr>
        <w:t>1i +</w:t>
      </w:r>
      <w:r w:rsidRPr="00853A4F">
        <w:rPr>
          <w:rFonts w:ascii="PT Astra Serif" w:hAnsi="PT Astra Serif"/>
          <w:sz w:val="28"/>
          <w:szCs w:val="28"/>
        </w:rPr>
        <w:t>Б</w:t>
      </w:r>
      <w:r w:rsidRPr="00853A4F">
        <w:rPr>
          <w:rFonts w:ascii="PT Astra Serif" w:hAnsi="PT Astra Serif"/>
          <w:sz w:val="28"/>
          <w:szCs w:val="28"/>
          <w:lang w:val="en-US"/>
        </w:rPr>
        <w:t>2i +</w:t>
      </w:r>
      <w:r w:rsidRPr="00853A4F">
        <w:rPr>
          <w:rFonts w:ascii="PT Astra Serif" w:hAnsi="PT Astra Serif"/>
          <w:sz w:val="28"/>
          <w:szCs w:val="28"/>
        </w:rPr>
        <w:t>Б</w:t>
      </w:r>
      <w:r w:rsidRPr="00853A4F">
        <w:rPr>
          <w:rFonts w:ascii="PT Astra Serif" w:hAnsi="PT Astra Serif"/>
          <w:sz w:val="28"/>
          <w:szCs w:val="28"/>
          <w:lang w:val="en-US"/>
        </w:rPr>
        <w:t>3i +</w:t>
      </w:r>
      <w:r w:rsidRPr="00853A4F">
        <w:rPr>
          <w:rFonts w:ascii="PT Astra Serif" w:hAnsi="PT Astra Serif"/>
          <w:sz w:val="28"/>
          <w:szCs w:val="28"/>
        </w:rPr>
        <w:t>Б</w:t>
      </w:r>
      <w:r w:rsidRPr="00853A4F">
        <w:rPr>
          <w:rFonts w:ascii="PT Astra Serif" w:hAnsi="PT Astra Serif"/>
          <w:sz w:val="28"/>
          <w:szCs w:val="28"/>
          <w:lang w:val="en-US"/>
        </w:rPr>
        <w:t>4i) +0,3*Ki+0,5*(</w:t>
      </w:r>
      <w:r w:rsidRPr="00853A4F">
        <w:rPr>
          <w:rFonts w:ascii="PT Astra Serif" w:hAnsi="PT Astra Serif"/>
          <w:sz w:val="28"/>
          <w:szCs w:val="28"/>
        </w:rPr>
        <w:t>Т</w:t>
      </w:r>
      <w:r w:rsidRPr="00853A4F">
        <w:rPr>
          <w:rFonts w:ascii="PT Astra Serif" w:hAnsi="PT Astra Serif"/>
          <w:sz w:val="28"/>
          <w:szCs w:val="28"/>
          <w:lang w:val="en-US"/>
        </w:rPr>
        <w:t xml:space="preserve">1i+ </w:t>
      </w:r>
      <w:r w:rsidRPr="00853A4F">
        <w:rPr>
          <w:rFonts w:ascii="PT Astra Serif" w:hAnsi="PT Astra Serif"/>
          <w:sz w:val="28"/>
          <w:szCs w:val="28"/>
        </w:rPr>
        <w:t>Т</w:t>
      </w:r>
      <w:r w:rsidRPr="00853A4F">
        <w:rPr>
          <w:rFonts w:ascii="PT Astra Serif" w:hAnsi="PT Astra Serif"/>
          <w:sz w:val="28"/>
          <w:szCs w:val="28"/>
          <w:lang w:val="en-US"/>
        </w:rPr>
        <w:t>2i).</w:t>
      </w:r>
    </w:p>
    <w:p w14:paraId="32F66039" w14:textId="77777777" w:rsidR="00C764A7" w:rsidRPr="00853A4F" w:rsidRDefault="00C764A7" w:rsidP="00260FF7">
      <w:pPr>
        <w:spacing w:after="0" w:line="360" w:lineRule="exact"/>
        <w:ind w:firstLine="709"/>
        <w:jc w:val="both"/>
        <w:rPr>
          <w:rFonts w:ascii="PT Astra Serif" w:hAnsi="PT Astra Serif"/>
          <w:sz w:val="28"/>
          <w:szCs w:val="28"/>
        </w:rPr>
      </w:pPr>
      <w:r w:rsidRPr="00853A4F">
        <w:rPr>
          <w:rFonts w:ascii="PT Astra Serif" w:hAnsi="PT Astra Serif"/>
          <w:sz w:val="28"/>
          <w:szCs w:val="28"/>
        </w:rPr>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14:paraId="30D62DC5"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br w:type="page"/>
      </w:r>
    </w:p>
    <w:p w14:paraId="4B81FC09" w14:textId="5BDF385A" w:rsidR="00C764A7" w:rsidRPr="00853A4F" w:rsidRDefault="00C764A7" w:rsidP="00451BD7">
      <w:pPr>
        <w:pageBreakBefore/>
        <w:spacing w:line="360" w:lineRule="exact"/>
        <w:ind w:left="4536"/>
        <w:contextualSpacing/>
        <w:rPr>
          <w:rFonts w:ascii="PT Astra Serif" w:hAnsi="PT Astra Serif"/>
        </w:rPr>
      </w:pPr>
      <w:bookmarkStart w:id="15" w:name="_Toc119343910"/>
      <w:r w:rsidRPr="00853A4F">
        <w:rPr>
          <w:rFonts w:ascii="PT Astra Serif" w:hAnsi="PT Astra Serif"/>
          <w:sz w:val="28"/>
          <w:szCs w:val="28"/>
        </w:rPr>
        <w:lastRenderedPageBreak/>
        <w:t xml:space="preserve">Приложение 1 к документации на проведение конкурса на право обеспечения доступа к Платежному Сервису пользователям </w:t>
      </w:r>
      <w:r w:rsidR="005A5AA7">
        <w:rPr>
          <w:rFonts w:ascii="PT Astra Serif" w:hAnsi="PT Astra Serif"/>
          <w:sz w:val="28"/>
          <w:szCs w:val="28"/>
        </w:rPr>
        <w:t>РПГУ Кузбасса</w:t>
      </w:r>
    </w:p>
    <w:p w14:paraId="54AEB4B1" w14:textId="77777777" w:rsidR="00C764A7" w:rsidRPr="00853A4F" w:rsidRDefault="00C764A7" w:rsidP="00C764A7">
      <w:pPr>
        <w:spacing w:line="360" w:lineRule="exact"/>
        <w:ind w:firstLine="709"/>
        <w:contextualSpacing/>
        <w:jc w:val="right"/>
        <w:rPr>
          <w:rFonts w:ascii="PT Astra Serif" w:hAnsi="PT Astra Serif"/>
          <w:sz w:val="28"/>
          <w:szCs w:val="28"/>
        </w:rPr>
      </w:pPr>
    </w:p>
    <w:p w14:paraId="4D56D8D2" w14:textId="77777777" w:rsidR="00C764A7" w:rsidRPr="00853A4F" w:rsidRDefault="00C764A7" w:rsidP="00C764A7">
      <w:pPr>
        <w:spacing w:line="360" w:lineRule="exact"/>
        <w:jc w:val="center"/>
        <w:rPr>
          <w:rFonts w:ascii="PT Astra Serif" w:hAnsi="PT Astra Serif"/>
          <w:b/>
          <w:sz w:val="28"/>
          <w:szCs w:val="28"/>
        </w:rPr>
      </w:pPr>
    </w:p>
    <w:p w14:paraId="17C8C70F" w14:textId="77777777" w:rsidR="00C764A7" w:rsidRPr="00853A4F" w:rsidRDefault="00C764A7" w:rsidP="00C764A7">
      <w:pPr>
        <w:spacing w:line="360" w:lineRule="exact"/>
        <w:jc w:val="center"/>
        <w:rPr>
          <w:rFonts w:ascii="PT Astra Serif" w:hAnsi="PT Astra Serif"/>
          <w:b/>
          <w:sz w:val="28"/>
          <w:szCs w:val="28"/>
        </w:rPr>
      </w:pPr>
      <w:r w:rsidRPr="00853A4F">
        <w:rPr>
          <w:rFonts w:ascii="PT Astra Serif" w:hAnsi="PT Astra Serif"/>
          <w:b/>
          <w:sz w:val="28"/>
          <w:szCs w:val="28"/>
        </w:rPr>
        <w:t>Форма 1</w:t>
      </w:r>
    </w:p>
    <w:p w14:paraId="0C894AF7" w14:textId="77777777" w:rsidR="00C764A7" w:rsidRPr="00853A4F" w:rsidRDefault="00C764A7" w:rsidP="00C764A7">
      <w:pPr>
        <w:spacing w:line="360" w:lineRule="exact"/>
        <w:jc w:val="center"/>
        <w:rPr>
          <w:rFonts w:ascii="PT Astra Serif" w:hAnsi="PT Astra Serif"/>
          <w:b/>
          <w:sz w:val="28"/>
          <w:szCs w:val="28"/>
        </w:rPr>
      </w:pPr>
      <w:r w:rsidRPr="00853A4F">
        <w:rPr>
          <w:rFonts w:ascii="PT Astra Serif" w:hAnsi="PT Astra Serif"/>
          <w:b/>
          <w:sz w:val="28"/>
          <w:szCs w:val="28"/>
        </w:rPr>
        <w:t>ОПИСЬ ДОКУМЕНТОВ,</w:t>
      </w:r>
      <w:bookmarkEnd w:id="15"/>
    </w:p>
    <w:p w14:paraId="0A0DA845" w14:textId="77777777" w:rsidR="00C764A7" w:rsidRPr="00853A4F" w:rsidRDefault="00C764A7" w:rsidP="00C764A7">
      <w:pPr>
        <w:spacing w:line="360" w:lineRule="exact"/>
        <w:jc w:val="center"/>
        <w:rPr>
          <w:rFonts w:ascii="PT Astra Serif" w:hAnsi="PT Astra Serif"/>
          <w:b/>
          <w:sz w:val="28"/>
          <w:szCs w:val="28"/>
        </w:rPr>
      </w:pPr>
      <w:r w:rsidRPr="00853A4F">
        <w:rPr>
          <w:rFonts w:ascii="PT Astra Serif" w:hAnsi="PT Astra Serif"/>
          <w:b/>
          <w:sz w:val="28"/>
          <w:szCs w:val="28"/>
        </w:rPr>
        <w:t>ПРЕДСТАВЛЯЕМЫХ ДЛЯ УЧАСТИЯ В КОНКУРСЕ</w:t>
      </w:r>
    </w:p>
    <w:p w14:paraId="48FD1DEE" w14:textId="77777777" w:rsidR="00C764A7" w:rsidRDefault="00C764A7" w:rsidP="00C764A7">
      <w:pPr>
        <w:pStyle w:val="ConsPlusNormal"/>
        <w:spacing w:line="360" w:lineRule="exact"/>
        <w:ind w:firstLine="284"/>
        <w:jc w:val="center"/>
        <w:rPr>
          <w:rFonts w:ascii="PT Astra Serif" w:hAnsi="PT Astra Serif"/>
          <w:b/>
          <w:sz w:val="28"/>
          <w:szCs w:val="28"/>
        </w:rPr>
      </w:pPr>
      <w:r w:rsidRPr="00853A4F">
        <w:rPr>
          <w:rFonts w:ascii="PT Astra Serif" w:hAnsi="PT Astra Serif"/>
          <w:b/>
          <w:sz w:val="28"/>
          <w:szCs w:val="28"/>
        </w:rPr>
        <w:t xml:space="preserve">на право обеспечения доступа к Платежному Сервису </w:t>
      </w:r>
      <w:r>
        <w:rPr>
          <w:rFonts w:ascii="PT Astra Serif" w:hAnsi="PT Astra Serif"/>
          <w:b/>
          <w:sz w:val="28"/>
          <w:szCs w:val="28"/>
        </w:rPr>
        <w:t xml:space="preserve"> </w:t>
      </w:r>
    </w:p>
    <w:p w14:paraId="31721C83" w14:textId="078624C1" w:rsidR="00C764A7" w:rsidRPr="00853A4F" w:rsidRDefault="00C764A7" w:rsidP="00C764A7">
      <w:pPr>
        <w:pStyle w:val="ConsPlusNormal"/>
        <w:spacing w:line="360" w:lineRule="exact"/>
        <w:ind w:firstLine="284"/>
        <w:jc w:val="center"/>
        <w:rPr>
          <w:rFonts w:ascii="PT Astra Serif" w:hAnsi="PT Astra Serif"/>
          <w:b/>
          <w:i/>
          <w:sz w:val="28"/>
          <w:szCs w:val="28"/>
        </w:rPr>
      </w:pPr>
      <w:r w:rsidRPr="00853A4F">
        <w:rPr>
          <w:rFonts w:ascii="PT Astra Serif" w:hAnsi="PT Astra Serif"/>
          <w:b/>
          <w:sz w:val="28"/>
          <w:szCs w:val="28"/>
        </w:rPr>
        <w:t xml:space="preserve">пользователям </w:t>
      </w:r>
      <w:r w:rsidR="005A5AA7">
        <w:rPr>
          <w:rFonts w:ascii="PT Astra Serif" w:hAnsi="PT Astra Serif"/>
          <w:b/>
          <w:sz w:val="28"/>
          <w:szCs w:val="28"/>
        </w:rPr>
        <w:t>РПГУ Кузбасса</w:t>
      </w:r>
    </w:p>
    <w:p w14:paraId="01BC9A65" w14:textId="77777777" w:rsidR="00C764A7" w:rsidRPr="00853A4F" w:rsidRDefault="00C764A7" w:rsidP="00C764A7">
      <w:pPr>
        <w:spacing w:line="360" w:lineRule="exact"/>
        <w:jc w:val="center"/>
        <w:rPr>
          <w:rFonts w:ascii="PT Astra Serif" w:hAnsi="PT Astra Serif"/>
          <w:b/>
          <w:i/>
          <w:sz w:val="28"/>
          <w:szCs w:val="28"/>
        </w:rPr>
      </w:pPr>
    </w:p>
    <w:p w14:paraId="3B7BCF23"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t>Настоящим_______________________________________________________</w:t>
      </w:r>
    </w:p>
    <w:p w14:paraId="17C63F45"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t xml:space="preserve">подтверждает, </w:t>
      </w:r>
    </w:p>
    <w:p w14:paraId="2B760479" w14:textId="77777777" w:rsidR="00C764A7" w:rsidRPr="00853A4F" w:rsidRDefault="00C764A7" w:rsidP="00C764A7">
      <w:pPr>
        <w:spacing w:line="360" w:lineRule="exact"/>
        <w:ind w:firstLine="3261"/>
        <w:rPr>
          <w:rFonts w:ascii="PT Astra Serif" w:hAnsi="PT Astra Serif"/>
          <w:i/>
          <w:color w:val="808080"/>
          <w:sz w:val="20"/>
          <w:szCs w:val="20"/>
        </w:rPr>
      </w:pPr>
      <w:r w:rsidRPr="00853A4F">
        <w:rPr>
          <w:rFonts w:ascii="PT Astra Serif" w:hAnsi="PT Astra Serif"/>
          <w:i/>
          <w:color w:val="808080"/>
          <w:sz w:val="20"/>
          <w:szCs w:val="20"/>
        </w:rPr>
        <w:t>(наименование Участника конкурса)</w:t>
      </w:r>
    </w:p>
    <w:p w14:paraId="69965798" w14:textId="77777777" w:rsidR="00C764A7" w:rsidRPr="00853A4F" w:rsidRDefault="00C764A7" w:rsidP="00C764A7">
      <w:pPr>
        <w:spacing w:line="360" w:lineRule="exact"/>
        <w:rPr>
          <w:rFonts w:ascii="PT Astra Serif" w:hAnsi="PT Astra Serif"/>
          <w:color w:val="0D0D0D"/>
          <w:sz w:val="28"/>
          <w:szCs w:val="28"/>
        </w:rPr>
      </w:pPr>
      <w:r w:rsidRPr="00853A4F">
        <w:rPr>
          <w:rFonts w:ascii="PT Astra Serif" w:hAnsi="PT Astra Serif"/>
          <w:sz w:val="28"/>
          <w:szCs w:val="28"/>
        </w:rPr>
        <w:t>что для участия в указанном выше конкурсе</w:t>
      </w:r>
      <w:r w:rsidRPr="00853A4F">
        <w:rPr>
          <w:rFonts w:ascii="PT Astra Serif" w:hAnsi="PT Astra Serif"/>
          <w:color w:val="0D0D0D"/>
          <w:sz w:val="28"/>
          <w:szCs w:val="28"/>
        </w:rPr>
        <w:t xml:space="preserve"> представлены следующие обязательные документы согласно описи.</w:t>
      </w:r>
    </w:p>
    <w:p w14:paraId="47AB408E" w14:textId="77777777" w:rsidR="00C764A7" w:rsidRPr="00853A4F" w:rsidRDefault="00C764A7" w:rsidP="00C764A7">
      <w:pPr>
        <w:spacing w:line="360" w:lineRule="exact"/>
        <w:rPr>
          <w:rFonts w:ascii="PT Astra Serif" w:hAnsi="PT Astra Serif"/>
        </w:rPr>
      </w:pPr>
    </w:p>
    <w:tbl>
      <w:tblPr>
        <w:tblW w:w="99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
        <w:gridCol w:w="6522"/>
        <w:gridCol w:w="1418"/>
        <w:gridCol w:w="1162"/>
      </w:tblGrid>
      <w:tr w:rsidR="00C764A7" w:rsidRPr="00853A4F" w14:paraId="794F9916" w14:textId="77777777" w:rsidTr="00782894">
        <w:trPr>
          <w:trHeight w:val="375"/>
        </w:trPr>
        <w:tc>
          <w:tcPr>
            <w:tcW w:w="9980" w:type="dxa"/>
            <w:gridSpan w:val="4"/>
            <w:shd w:val="clear" w:color="auto" w:fill="F2F2F2"/>
            <w:vAlign w:val="center"/>
          </w:tcPr>
          <w:p w14:paraId="0FD8555D"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Опись документов</w:t>
            </w:r>
          </w:p>
        </w:tc>
      </w:tr>
      <w:tr w:rsidR="00C764A7" w:rsidRPr="00853A4F" w14:paraId="3D6D53E5" w14:textId="77777777" w:rsidTr="00782894">
        <w:trPr>
          <w:trHeight w:val="1290"/>
        </w:trPr>
        <w:tc>
          <w:tcPr>
            <w:tcW w:w="878" w:type="dxa"/>
            <w:shd w:val="clear" w:color="auto" w:fill="F2F2F2"/>
            <w:vAlign w:val="center"/>
          </w:tcPr>
          <w:p w14:paraId="7DB0EC0E"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w:t>
            </w:r>
          </w:p>
          <w:p w14:paraId="075CDA16"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п/п</w:t>
            </w:r>
          </w:p>
        </w:tc>
        <w:tc>
          <w:tcPr>
            <w:tcW w:w="6522" w:type="dxa"/>
            <w:shd w:val="clear" w:color="auto" w:fill="F2F2F2"/>
            <w:vAlign w:val="center"/>
          </w:tcPr>
          <w:p w14:paraId="1027415B"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Наименование документа</w:t>
            </w:r>
          </w:p>
        </w:tc>
        <w:tc>
          <w:tcPr>
            <w:tcW w:w="1418" w:type="dxa"/>
            <w:shd w:val="clear" w:color="auto" w:fill="F2F2F2"/>
            <w:vAlign w:val="center"/>
          </w:tcPr>
          <w:p w14:paraId="4D02FED9"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Кол-во стр.</w:t>
            </w:r>
          </w:p>
        </w:tc>
        <w:tc>
          <w:tcPr>
            <w:tcW w:w="1162" w:type="dxa"/>
            <w:shd w:val="clear" w:color="auto" w:fill="F2F2F2"/>
            <w:vAlign w:val="center"/>
          </w:tcPr>
          <w:p w14:paraId="06F7ACEB"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Страницы</w:t>
            </w:r>
          </w:p>
          <w:p w14:paraId="66B15DEE"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с __ по __</w:t>
            </w:r>
          </w:p>
        </w:tc>
      </w:tr>
      <w:tr w:rsidR="00C764A7" w:rsidRPr="00853A4F" w14:paraId="4E71325B" w14:textId="77777777" w:rsidTr="00782894">
        <w:trPr>
          <w:trHeight w:val="765"/>
        </w:trPr>
        <w:tc>
          <w:tcPr>
            <w:tcW w:w="878" w:type="dxa"/>
            <w:shd w:val="clear" w:color="auto" w:fill="FFFFFF"/>
            <w:vAlign w:val="center"/>
          </w:tcPr>
          <w:p w14:paraId="26384944"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w:t>
            </w:r>
          </w:p>
        </w:tc>
        <w:tc>
          <w:tcPr>
            <w:tcW w:w="6522" w:type="dxa"/>
            <w:shd w:val="clear" w:color="auto" w:fill="FFFFFF"/>
            <w:vAlign w:val="center"/>
          </w:tcPr>
          <w:p w14:paraId="585F7DB5" w14:textId="77777777" w:rsidR="00C764A7" w:rsidRPr="00853A4F" w:rsidRDefault="00C764A7" w:rsidP="00782894">
            <w:pPr>
              <w:spacing w:line="360" w:lineRule="exact"/>
              <w:rPr>
                <w:rFonts w:ascii="PT Astra Serif" w:hAnsi="PT Astra Serif"/>
                <w:b/>
                <w:sz w:val="28"/>
                <w:szCs w:val="28"/>
              </w:rPr>
            </w:pPr>
            <w:r w:rsidRPr="00853A4F">
              <w:rPr>
                <w:rFonts w:ascii="PT Astra Serif" w:hAnsi="PT Astra Serif"/>
                <w:sz w:val="28"/>
                <w:szCs w:val="28"/>
              </w:rPr>
              <w:t>Заявка на участие в конкурсе</w:t>
            </w:r>
          </w:p>
        </w:tc>
        <w:tc>
          <w:tcPr>
            <w:tcW w:w="1418" w:type="dxa"/>
            <w:shd w:val="clear" w:color="auto" w:fill="FFFFFF"/>
            <w:vAlign w:val="center"/>
          </w:tcPr>
          <w:p w14:paraId="626677F2"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10146E0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shd w:val="clear" w:color="auto" w:fill="FFFFFF"/>
            <w:vAlign w:val="center"/>
          </w:tcPr>
          <w:p w14:paraId="7ACE110E"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3F479F4B" w14:textId="77777777" w:rsidTr="00782894">
        <w:trPr>
          <w:trHeight w:val="765"/>
        </w:trPr>
        <w:tc>
          <w:tcPr>
            <w:tcW w:w="878" w:type="dxa"/>
            <w:shd w:val="clear" w:color="auto" w:fill="FFFFFF"/>
            <w:vAlign w:val="center"/>
          </w:tcPr>
          <w:p w14:paraId="67A5B907"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2</w:t>
            </w:r>
          </w:p>
        </w:tc>
        <w:tc>
          <w:tcPr>
            <w:tcW w:w="6522" w:type="dxa"/>
            <w:shd w:val="clear" w:color="auto" w:fill="FFFFFF"/>
            <w:vAlign w:val="center"/>
          </w:tcPr>
          <w:p w14:paraId="5BB837EE" w14:textId="403CB04B"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Нотариально заверенная копия Устава (для юридических лиц)</w:t>
            </w:r>
          </w:p>
        </w:tc>
        <w:tc>
          <w:tcPr>
            <w:tcW w:w="1418" w:type="dxa"/>
            <w:shd w:val="clear" w:color="auto" w:fill="FFFFFF"/>
            <w:vAlign w:val="center"/>
          </w:tcPr>
          <w:p w14:paraId="45467F00"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3C82FF2A"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shd w:val="clear" w:color="auto" w:fill="FFFFFF"/>
            <w:vAlign w:val="center"/>
          </w:tcPr>
          <w:p w14:paraId="0883B1C6" w14:textId="77777777" w:rsidR="00C764A7" w:rsidRPr="00853A4F" w:rsidRDefault="00C764A7" w:rsidP="00782894">
            <w:pPr>
              <w:spacing w:line="360" w:lineRule="exact"/>
              <w:jc w:val="center"/>
              <w:rPr>
                <w:rFonts w:ascii="PT Astra Serif" w:hAnsi="PT Astra Serif"/>
                <w:sz w:val="20"/>
                <w:szCs w:val="20"/>
                <w:lang w:val="en-US"/>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64C0035F" w14:textId="77777777" w:rsidTr="00782894">
        <w:trPr>
          <w:trHeight w:val="765"/>
        </w:trPr>
        <w:tc>
          <w:tcPr>
            <w:tcW w:w="878" w:type="dxa"/>
            <w:shd w:val="clear" w:color="auto" w:fill="FFFFFF"/>
            <w:vAlign w:val="center"/>
          </w:tcPr>
          <w:p w14:paraId="39B6DA16"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3</w:t>
            </w:r>
          </w:p>
        </w:tc>
        <w:tc>
          <w:tcPr>
            <w:tcW w:w="6522" w:type="dxa"/>
            <w:shd w:val="clear" w:color="auto" w:fill="FFFFFF"/>
            <w:vAlign w:val="center"/>
          </w:tcPr>
          <w:p w14:paraId="36D94FAA"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 xml:space="preserve">Генеральная лицензия Банка России на осуществление банковских операций – нотариально заверенная копия </w:t>
            </w:r>
          </w:p>
        </w:tc>
        <w:tc>
          <w:tcPr>
            <w:tcW w:w="1418" w:type="dxa"/>
            <w:shd w:val="clear" w:color="auto" w:fill="FFFFFF"/>
            <w:vAlign w:val="center"/>
          </w:tcPr>
          <w:p w14:paraId="49D20626"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1942AE08"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shd w:val="clear" w:color="auto" w:fill="FFFFFF"/>
            <w:vAlign w:val="center"/>
          </w:tcPr>
          <w:p w14:paraId="2E1B34A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62C85A45" w14:textId="77777777" w:rsidTr="00782894">
        <w:trPr>
          <w:trHeight w:val="1189"/>
        </w:trPr>
        <w:tc>
          <w:tcPr>
            <w:tcW w:w="878" w:type="dxa"/>
            <w:tcBorders>
              <w:top w:val="single" w:sz="4" w:space="0" w:color="auto"/>
              <w:bottom w:val="single" w:sz="4" w:space="0" w:color="auto"/>
            </w:tcBorders>
            <w:vAlign w:val="center"/>
          </w:tcPr>
          <w:p w14:paraId="354E3465"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lastRenderedPageBreak/>
              <w:t>4</w:t>
            </w:r>
          </w:p>
        </w:tc>
        <w:tc>
          <w:tcPr>
            <w:tcW w:w="6522" w:type="dxa"/>
            <w:tcBorders>
              <w:top w:val="single" w:sz="4" w:space="0" w:color="auto"/>
              <w:bottom w:val="single" w:sz="4" w:space="0" w:color="auto"/>
            </w:tcBorders>
            <w:vAlign w:val="center"/>
          </w:tcPr>
          <w:p w14:paraId="143CDB37" w14:textId="7343FF3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Копия свидетельства о государственной регистрации или копия свидетельства о внесении записи в Единый государственный реестр юридических лиц (далее - ЕГРЮЛ) о юридическом лице, в том числе зарегистрированных до 01.07.2002, заверенная подписью руководителя или иного уполномоченного лица и печатью организации (при ее наличии), либо копия свидетельства о государственной регистрации или копия свидетельства о внесении записи в Единый государственный реестр индивидуальных предпринимателей (далее - ЕГРИП) об индивидуальном предпринимателе, заверенная подписью Участника конкурса или его уполномоченного представителя / копия Листа записи в ЕГРЮЛ о государственной регистрации юридического лица (по наличию)</w:t>
            </w:r>
          </w:p>
        </w:tc>
        <w:tc>
          <w:tcPr>
            <w:tcW w:w="1418" w:type="dxa"/>
            <w:tcBorders>
              <w:top w:val="single" w:sz="4" w:space="0" w:color="auto"/>
              <w:bottom w:val="single" w:sz="4" w:space="0" w:color="auto"/>
            </w:tcBorders>
            <w:vAlign w:val="center"/>
          </w:tcPr>
          <w:p w14:paraId="7DB27C42"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4355E16B"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tcBorders>
              <w:top w:val="single" w:sz="4" w:space="0" w:color="auto"/>
              <w:bottom w:val="single" w:sz="4" w:space="0" w:color="auto"/>
            </w:tcBorders>
            <w:vAlign w:val="center"/>
          </w:tcPr>
          <w:p w14:paraId="50B5A002"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325E2507" w14:textId="77777777" w:rsidTr="00782894">
        <w:trPr>
          <w:trHeight w:val="868"/>
        </w:trPr>
        <w:tc>
          <w:tcPr>
            <w:tcW w:w="878" w:type="dxa"/>
            <w:tcBorders>
              <w:top w:val="single" w:sz="4" w:space="0" w:color="auto"/>
            </w:tcBorders>
            <w:vAlign w:val="center"/>
          </w:tcPr>
          <w:p w14:paraId="3B3BF856"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5</w:t>
            </w:r>
          </w:p>
        </w:tc>
        <w:tc>
          <w:tcPr>
            <w:tcW w:w="6522" w:type="dxa"/>
            <w:tcBorders>
              <w:top w:val="single" w:sz="4" w:space="0" w:color="auto"/>
            </w:tcBorders>
          </w:tcPr>
          <w:p w14:paraId="06B2CAF8"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Копия свидетельства о постановке на учет в налоговом органе, заверенная подписью Участника конкурса или его уполномоченного представителя и печатью организации (при ее наличии)</w:t>
            </w:r>
          </w:p>
        </w:tc>
        <w:tc>
          <w:tcPr>
            <w:tcW w:w="1418" w:type="dxa"/>
            <w:tcBorders>
              <w:top w:val="single" w:sz="4" w:space="0" w:color="auto"/>
            </w:tcBorders>
            <w:vAlign w:val="center"/>
          </w:tcPr>
          <w:p w14:paraId="142149C3"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5C17841F"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tcBorders>
              <w:top w:val="single" w:sz="4" w:space="0" w:color="auto"/>
            </w:tcBorders>
            <w:vAlign w:val="center"/>
          </w:tcPr>
          <w:p w14:paraId="0D3481A4"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37A3AF9F" w14:textId="77777777" w:rsidTr="00782894">
        <w:trPr>
          <w:trHeight w:val="946"/>
        </w:trPr>
        <w:tc>
          <w:tcPr>
            <w:tcW w:w="878" w:type="dxa"/>
            <w:vAlign w:val="center"/>
          </w:tcPr>
          <w:p w14:paraId="60BF5D13"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6</w:t>
            </w:r>
          </w:p>
        </w:tc>
        <w:tc>
          <w:tcPr>
            <w:tcW w:w="6522" w:type="dxa"/>
          </w:tcPr>
          <w:p w14:paraId="28629272"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Выписка из ЕГРЮЛ или ЕГРИП, выданная не более чем за 90 календарных дней до дня подачи Заявки об участии в конкурсе, - подлинник либо заверенная копия</w:t>
            </w:r>
          </w:p>
        </w:tc>
        <w:tc>
          <w:tcPr>
            <w:tcW w:w="1418" w:type="dxa"/>
            <w:vAlign w:val="center"/>
          </w:tcPr>
          <w:p w14:paraId="6898F282"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4E9C4FED"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5DB303BF"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1ACCFAD1" w14:textId="77777777" w:rsidTr="00782894">
        <w:trPr>
          <w:trHeight w:val="1041"/>
        </w:trPr>
        <w:tc>
          <w:tcPr>
            <w:tcW w:w="878" w:type="dxa"/>
            <w:vAlign w:val="center"/>
          </w:tcPr>
          <w:p w14:paraId="1D953C8F"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7</w:t>
            </w:r>
          </w:p>
        </w:tc>
        <w:tc>
          <w:tcPr>
            <w:tcW w:w="6522" w:type="dxa"/>
            <w:vAlign w:val="center"/>
          </w:tcPr>
          <w:p w14:paraId="0140EC9B" w14:textId="12A2D63F"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Доверенность на уполномоченное лицо, в случае предоставления документов на участие в Конкурсе данным уполномоченным лицом, заверенная подписью руководителя или иного уполномоченного лица и печатью организации (при ее наличии)</w:t>
            </w:r>
          </w:p>
        </w:tc>
        <w:tc>
          <w:tcPr>
            <w:tcW w:w="1418" w:type="dxa"/>
            <w:vAlign w:val="center"/>
          </w:tcPr>
          <w:p w14:paraId="32C1A1B1"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4964E3A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3E7EA000"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3596E040" w14:textId="77777777" w:rsidTr="00260FF7">
        <w:trPr>
          <w:trHeight w:val="444"/>
        </w:trPr>
        <w:tc>
          <w:tcPr>
            <w:tcW w:w="878" w:type="dxa"/>
            <w:vAlign w:val="center"/>
          </w:tcPr>
          <w:p w14:paraId="44BEDD19"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8</w:t>
            </w:r>
          </w:p>
        </w:tc>
        <w:tc>
          <w:tcPr>
            <w:tcW w:w="6522" w:type="dxa"/>
            <w:vAlign w:val="center"/>
          </w:tcPr>
          <w:p w14:paraId="6934D242" w14:textId="0C01ECB5"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w:t>
            </w:r>
            <w:r w:rsidRPr="00853A4F">
              <w:rPr>
                <w:rFonts w:ascii="PT Astra Serif" w:hAnsi="PT Astra Serif"/>
                <w:sz w:val="28"/>
                <w:szCs w:val="28"/>
              </w:rPr>
              <w:lastRenderedPageBreak/>
              <w:t>обладает правом действовать от имени участника Конкурса без доверенности) – для юридических лиц</w:t>
            </w:r>
          </w:p>
        </w:tc>
        <w:tc>
          <w:tcPr>
            <w:tcW w:w="1418" w:type="dxa"/>
            <w:vAlign w:val="center"/>
          </w:tcPr>
          <w:p w14:paraId="2A732770"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lastRenderedPageBreak/>
              <w:t xml:space="preserve">Есть/ нет </w:t>
            </w:r>
          </w:p>
          <w:p w14:paraId="1EBCB806"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48EC8AD5"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0CFB4E6E" w14:textId="77777777" w:rsidTr="00782894">
        <w:trPr>
          <w:trHeight w:val="974"/>
        </w:trPr>
        <w:tc>
          <w:tcPr>
            <w:tcW w:w="878" w:type="dxa"/>
            <w:vAlign w:val="center"/>
          </w:tcPr>
          <w:p w14:paraId="7825CD0A"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9</w:t>
            </w:r>
          </w:p>
        </w:tc>
        <w:tc>
          <w:tcPr>
            <w:tcW w:w="6522" w:type="dxa"/>
            <w:vAlign w:val="center"/>
          </w:tcPr>
          <w:p w14:paraId="5D37F802" w14:textId="40E2899C" w:rsidR="00C764A7" w:rsidRPr="00853A4F" w:rsidRDefault="00C764A7" w:rsidP="00782894">
            <w:pPr>
              <w:spacing w:line="360" w:lineRule="exact"/>
              <w:ind w:firstLine="33"/>
              <w:rPr>
                <w:rFonts w:ascii="PT Astra Serif" w:hAnsi="PT Astra Serif"/>
                <w:sz w:val="28"/>
                <w:szCs w:val="28"/>
              </w:rPr>
            </w:pPr>
            <w:r w:rsidRPr="00853A4F">
              <w:rPr>
                <w:rFonts w:ascii="PT Astra Serif" w:hAnsi="PT Astra Serif"/>
                <w:sz w:val="28"/>
                <w:szCs w:val="28"/>
              </w:rPr>
              <w:t xml:space="preserve">Оригинал справки о выполнении аналогичных (сопоставимых) по характеру и объему работ договоров, соглашений и проектов в течение </w:t>
            </w:r>
            <w:r w:rsidR="005A5AA7">
              <w:rPr>
                <w:rFonts w:ascii="PT Astra Serif" w:hAnsi="PT Astra Serif"/>
                <w:sz w:val="28"/>
                <w:szCs w:val="28"/>
              </w:rPr>
              <w:br/>
            </w:r>
            <w:r w:rsidRPr="00853A4F">
              <w:rPr>
                <w:rFonts w:ascii="PT Astra Serif" w:hAnsi="PT Astra Serif"/>
                <w:sz w:val="28"/>
                <w:szCs w:val="28"/>
              </w:rPr>
              <w:t>5 (пяти) последних лет до даты размещения извещения о проведении Конкурса</w:t>
            </w:r>
          </w:p>
        </w:tc>
        <w:tc>
          <w:tcPr>
            <w:tcW w:w="1418" w:type="dxa"/>
            <w:vAlign w:val="center"/>
          </w:tcPr>
          <w:p w14:paraId="47325CD6"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72205E1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5EC6D58C"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3EBB69B3" w14:textId="77777777" w:rsidTr="00782894">
        <w:trPr>
          <w:trHeight w:val="1855"/>
        </w:trPr>
        <w:tc>
          <w:tcPr>
            <w:tcW w:w="878" w:type="dxa"/>
            <w:vAlign w:val="center"/>
          </w:tcPr>
          <w:p w14:paraId="1FFC7B06"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10</w:t>
            </w:r>
          </w:p>
        </w:tc>
        <w:tc>
          <w:tcPr>
            <w:tcW w:w="6522" w:type="dxa"/>
            <w:vAlign w:val="center"/>
          </w:tcPr>
          <w:p w14:paraId="34085D56" w14:textId="4DC605CE"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Предложения по обеспечению дополнительно функционирования и осуществления поддержки, развития и модернизации ПС</w:t>
            </w:r>
          </w:p>
        </w:tc>
        <w:tc>
          <w:tcPr>
            <w:tcW w:w="1418" w:type="dxa"/>
            <w:vAlign w:val="center"/>
          </w:tcPr>
          <w:p w14:paraId="3FF18302"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2F3BCA9B"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23D85ED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101C8572" w14:textId="77777777" w:rsidTr="00782894">
        <w:trPr>
          <w:trHeight w:val="867"/>
        </w:trPr>
        <w:tc>
          <w:tcPr>
            <w:tcW w:w="878" w:type="dxa"/>
            <w:vAlign w:val="center"/>
          </w:tcPr>
          <w:p w14:paraId="36D2BAB7"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11</w:t>
            </w:r>
          </w:p>
        </w:tc>
        <w:tc>
          <w:tcPr>
            <w:tcW w:w="6522" w:type="dxa"/>
            <w:vAlign w:val="center"/>
          </w:tcPr>
          <w:p w14:paraId="4D51CB48"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Предложение по комиссиям в соответствии с порядком оценки заявок, изложенным в конкурсной документации (п. 8.14.2)</w:t>
            </w:r>
          </w:p>
        </w:tc>
        <w:tc>
          <w:tcPr>
            <w:tcW w:w="1418" w:type="dxa"/>
            <w:vAlign w:val="center"/>
          </w:tcPr>
          <w:p w14:paraId="55F069F6"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031DF64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2F7E01EC"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7FF697AD" w14:textId="77777777" w:rsidTr="00782894">
        <w:trPr>
          <w:trHeight w:val="867"/>
        </w:trPr>
        <w:tc>
          <w:tcPr>
            <w:tcW w:w="878" w:type="dxa"/>
            <w:vAlign w:val="center"/>
          </w:tcPr>
          <w:p w14:paraId="31380E34"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12</w:t>
            </w:r>
          </w:p>
        </w:tc>
        <w:tc>
          <w:tcPr>
            <w:tcW w:w="6522" w:type="dxa"/>
            <w:vAlign w:val="center"/>
          </w:tcPr>
          <w:p w14:paraId="4E85A5AD"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 xml:space="preserve">Перечень точек предоставления услуг гражданам на территории </w:t>
            </w:r>
            <w:r>
              <w:rPr>
                <w:rFonts w:ascii="PT Astra Serif" w:hAnsi="PT Astra Serif"/>
                <w:sz w:val="28"/>
                <w:szCs w:val="28"/>
              </w:rPr>
              <w:t xml:space="preserve">Кемеровской </w:t>
            </w:r>
            <w:r w:rsidRPr="00853A4F">
              <w:rPr>
                <w:rFonts w:ascii="PT Astra Serif" w:hAnsi="PT Astra Serif"/>
                <w:sz w:val="28"/>
                <w:szCs w:val="28"/>
              </w:rPr>
              <w:t>области</w:t>
            </w:r>
            <w:r>
              <w:rPr>
                <w:rFonts w:ascii="PT Astra Serif" w:hAnsi="PT Astra Serif"/>
                <w:sz w:val="28"/>
                <w:szCs w:val="28"/>
              </w:rPr>
              <w:t xml:space="preserve"> - Кузбасса</w:t>
            </w:r>
          </w:p>
        </w:tc>
        <w:tc>
          <w:tcPr>
            <w:tcW w:w="1418" w:type="dxa"/>
            <w:vAlign w:val="center"/>
          </w:tcPr>
          <w:p w14:paraId="7831ADF1"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24EAFD6C"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6608F046" w14:textId="77777777" w:rsidR="00C764A7" w:rsidRPr="00853A4F" w:rsidRDefault="00C764A7" w:rsidP="00782894">
            <w:pPr>
              <w:autoSpaceDE w:val="0"/>
              <w:autoSpaceDN w:val="0"/>
              <w:adjustRightInd w:val="0"/>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0D0B670E" w14:textId="77777777" w:rsidTr="00782894">
        <w:trPr>
          <w:trHeight w:val="807"/>
        </w:trPr>
        <w:tc>
          <w:tcPr>
            <w:tcW w:w="878" w:type="dxa"/>
            <w:vAlign w:val="center"/>
          </w:tcPr>
          <w:p w14:paraId="3225B76B"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13</w:t>
            </w:r>
          </w:p>
        </w:tc>
        <w:tc>
          <w:tcPr>
            <w:tcW w:w="6522" w:type="dxa"/>
            <w:vAlign w:val="center"/>
          </w:tcPr>
          <w:p w14:paraId="6BFA492D"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Согласие на обработку персональных данных в простой письменной форме</w:t>
            </w:r>
          </w:p>
        </w:tc>
        <w:tc>
          <w:tcPr>
            <w:tcW w:w="1418" w:type="dxa"/>
            <w:vAlign w:val="center"/>
          </w:tcPr>
          <w:p w14:paraId="7BD64439"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660428BB"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489B68AC"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6171E5B9" w14:textId="77777777" w:rsidTr="00782894">
        <w:trPr>
          <w:trHeight w:val="807"/>
        </w:trPr>
        <w:tc>
          <w:tcPr>
            <w:tcW w:w="878" w:type="dxa"/>
            <w:vAlign w:val="center"/>
          </w:tcPr>
          <w:p w14:paraId="097D2C07"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14</w:t>
            </w:r>
          </w:p>
        </w:tc>
        <w:tc>
          <w:tcPr>
            <w:tcW w:w="6522" w:type="dxa"/>
            <w:vAlign w:val="center"/>
          </w:tcPr>
          <w:p w14:paraId="220EB4E7"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rPr>
              <w:t>Решение о рассмотрении вопроса об участии в Конкурсе с последующим заключением Соглашения, в случае победы, принятое одним из органов управления (исполнительным органом) Участника в соответствии с уставом</w:t>
            </w:r>
          </w:p>
        </w:tc>
        <w:tc>
          <w:tcPr>
            <w:tcW w:w="1418" w:type="dxa"/>
            <w:vAlign w:val="center"/>
          </w:tcPr>
          <w:p w14:paraId="293EC9C7"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68CF922F"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7E280C6E" w14:textId="77777777" w:rsidR="00C764A7" w:rsidRPr="00853A4F" w:rsidRDefault="00C764A7" w:rsidP="00782894">
            <w:pPr>
              <w:autoSpaceDE w:val="0"/>
              <w:autoSpaceDN w:val="0"/>
              <w:adjustRightInd w:val="0"/>
              <w:spacing w:line="360" w:lineRule="exact"/>
              <w:jc w:val="center"/>
              <w:rPr>
                <w:rFonts w:ascii="PT Astra Serif" w:hAnsi="PT Astra Serif"/>
                <w:sz w:val="20"/>
                <w:szCs w:val="20"/>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69578A31" w14:textId="77777777" w:rsidTr="00782894">
        <w:trPr>
          <w:trHeight w:val="807"/>
        </w:trPr>
        <w:tc>
          <w:tcPr>
            <w:tcW w:w="878" w:type="dxa"/>
            <w:vAlign w:val="center"/>
          </w:tcPr>
          <w:p w14:paraId="6986DD85"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15</w:t>
            </w:r>
          </w:p>
        </w:tc>
        <w:tc>
          <w:tcPr>
            <w:tcW w:w="6522" w:type="dxa"/>
            <w:vAlign w:val="center"/>
          </w:tcPr>
          <w:p w14:paraId="75ED260F" w14:textId="77777777" w:rsidR="00C764A7" w:rsidRPr="00853A4F" w:rsidRDefault="00C764A7" w:rsidP="00782894">
            <w:pPr>
              <w:spacing w:line="360" w:lineRule="exact"/>
              <w:rPr>
                <w:rFonts w:ascii="PT Astra Serif" w:hAnsi="PT Astra Serif"/>
                <w:sz w:val="28"/>
              </w:rPr>
            </w:pPr>
            <w:r w:rsidRPr="00853A4F">
              <w:rPr>
                <w:rFonts w:ascii="PT Astra Serif" w:hAnsi="PT Astra Serif"/>
                <w:sz w:val="28"/>
              </w:rPr>
              <w:t>Надлежащим образом подписанное письмо к заявке</w:t>
            </w:r>
          </w:p>
        </w:tc>
        <w:tc>
          <w:tcPr>
            <w:tcW w:w="1418" w:type="dxa"/>
            <w:vAlign w:val="center"/>
          </w:tcPr>
          <w:p w14:paraId="25D9F920"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3636F4DA"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755C19D2" w14:textId="77777777" w:rsidR="00C764A7" w:rsidRPr="00853A4F" w:rsidRDefault="00C764A7" w:rsidP="00782894">
            <w:pPr>
              <w:autoSpaceDE w:val="0"/>
              <w:autoSpaceDN w:val="0"/>
              <w:adjustRightInd w:val="0"/>
              <w:spacing w:line="360" w:lineRule="exact"/>
              <w:jc w:val="center"/>
              <w:rPr>
                <w:rFonts w:ascii="PT Astra Serif" w:hAnsi="PT Astra Serif"/>
                <w:sz w:val="20"/>
                <w:szCs w:val="20"/>
                <w:lang w:val="en-US"/>
              </w:rPr>
            </w:pPr>
            <w:r w:rsidRPr="00853A4F">
              <w:rPr>
                <w:rFonts w:ascii="PT Astra Serif" w:hAnsi="PT Astra Serif"/>
                <w:sz w:val="20"/>
                <w:szCs w:val="20"/>
                <w:lang w:val="en-US"/>
              </w:rPr>
              <w:t>c</w:t>
            </w:r>
            <w:r w:rsidRPr="00853A4F">
              <w:rPr>
                <w:rFonts w:ascii="PT Astra Serif" w:hAnsi="PT Astra Serif"/>
                <w:sz w:val="20"/>
                <w:szCs w:val="20"/>
              </w:rPr>
              <w:t>_ по _</w:t>
            </w:r>
          </w:p>
        </w:tc>
      </w:tr>
      <w:tr w:rsidR="00C764A7" w:rsidRPr="00853A4F" w14:paraId="23A175BD" w14:textId="77777777" w:rsidTr="00782894">
        <w:trPr>
          <w:trHeight w:val="807"/>
        </w:trPr>
        <w:tc>
          <w:tcPr>
            <w:tcW w:w="878" w:type="dxa"/>
            <w:vAlign w:val="center"/>
          </w:tcPr>
          <w:p w14:paraId="5E5D7236"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16</w:t>
            </w:r>
          </w:p>
        </w:tc>
        <w:tc>
          <w:tcPr>
            <w:tcW w:w="6522" w:type="dxa"/>
            <w:vAlign w:val="center"/>
          </w:tcPr>
          <w:p w14:paraId="41F3577C" w14:textId="77777777" w:rsidR="00C764A7" w:rsidRPr="00853A4F" w:rsidRDefault="00C764A7" w:rsidP="00782894">
            <w:pPr>
              <w:spacing w:line="360" w:lineRule="exact"/>
              <w:rPr>
                <w:rFonts w:ascii="PT Astra Serif" w:hAnsi="PT Astra Serif"/>
                <w:sz w:val="28"/>
                <w:szCs w:val="28"/>
              </w:rPr>
            </w:pPr>
            <w:r w:rsidRPr="00853A4F">
              <w:rPr>
                <w:rFonts w:ascii="PT Astra Serif" w:hAnsi="PT Astra Serif"/>
                <w:sz w:val="28"/>
                <w:szCs w:val="28"/>
              </w:rPr>
              <w:t>Любые другие документы, позволяющие подтвердить соответствие Участника установленным требованиям и положительно его характеризующие</w:t>
            </w:r>
          </w:p>
        </w:tc>
        <w:tc>
          <w:tcPr>
            <w:tcW w:w="1418" w:type="dxa"/>
            <w:vAlign w:val="center"/>
          </w:tcPr>
          <w:p w14:paraId="2F701008"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 xml:space="preserve">Есть/ нет </w:t>
            </w:r>
          </w:p>
          <w:p w14:paraId="7923D087" w14:textId="77777777" w:rsidR="00C764A7" w:rsidRPr="00853A4F" w:rsidRDefault="00C764A7" w:rsidP="00782894">
            <w:pPr>
              <w:spacing w:line="360" w:lineRule="exact"/>
              <w:jc w:val="center"/>
              <w:rPr>
                <w:rFonts w:ascii="PT Astra Serif" w:hAnsi="PT Astra Serif"/>
                <w:sz w:val="20"/>
                <w:szCs w:val="20"/>
              </w:rPr>
            </w:pPr>
            <w:r w:rsidRPr="00853A4F">
              <w:rPr>
                <w:rFonts w:ascii="PT Astra Serif" w:hAnsi="PT Astra Serif"/>
                <w:sz w:val="20"/>
                <w:szCs w:val="20"/>
              </w:rPr>
              <w:t>Кол-во стр.____</w:t>
            </w:r>
          </w:p>
        </w:tc>
        <w:tc>
          <w:tcPr>
            <w:tcW w:w="1162" w:type="dxa"/>
            <w:vAlign w:val="center"/>
          </w:tcPr>
          <w:p w14:paraId="6E03D223" w14:textId="77777777" w:rsidR="00C764A7" w:rsidRPr="00853A4F" w:rsidRDefault="00C764A7" w:rsidP="00782894">
            <w:pPr>
              <w:spacing w:line="360" w:lineRule="exact"/>
              <w:jc w:val="center"/>
              <w:rPr>
                <w:rFonts w:ascii="PT Astra Serif" w:hAnsi="PT Astra Serif"/>
                <w:sz w:val="20"/>
                <w:szCs w:val="20"/>
                <w:lang w:val="en-US"/>
              </w:rPr>
            </w:pPr>
            <w:r w:rsidRPr="00853A4F">
              <w:rPr>
                <w:rFonts w:ascii="PT Astra Serif" w:hAnsi="PT Astra Serif"/>
                <w:sz w:val="20"/>
                <w:szCs w:val="20"/>
                <w:lang w:val="en-US"/>
              </w:rPr>
              <w:t>c</w:t>
            </w:r>
            <w:r w:rsidRPr="00853A4F">
              <w:rPr>
                <w:rFonts w:ascii="PT Astra Serif" w:hAnsi="PT Astra Serif"/>
                <w:sz w:val="20"/>
                <w:szCs w:val="20"/>
              </w:rPr>
              <w:t>_ по _</w:t>
            </w:r>
          </w:p>
        </w:tc>
      </w:tr>
    </w:tbl>
    <w:p w14:paraId="042E923B" w14:textId="77777777" w:rsidR="00C764A7" w:rsidRPr="00853A4F" w:rsidRDefault="00C764A7" w:rsidP="00C764A7">
      <w:pPr>
        <w:spacing w:line="360" w:lineRule="exact"/>
        <w:rPr>
          <w:rFonts w:ascii="PT Astra Serif" w:hAnsi="PT Astra Serif"/>
        </w:rPr>
      </w:pPr>
    </w:p>
    <w:p w14:paraId="09AC8840" w14:textId="77777777" w:rsidR="00C764A7" w:rsidRPr="00853A4F" w:rsidRDefault="00C764A7" w:rsidP="00C764A7">
      <w:pPr>
        <w:spacing w:line="360" w:lineRule="exact"/>
        <w:rPr>
          <w:rFonts w:ascii="PT Astra Serif" w:hAnsi="PT Astra Serif"/>
        </w:rPr>
      </w:pPr>
    </w:p>
    <w:p w14:paraId="3AF3B62C" w14:textId="77777777" w:rsidR="00C764A7" w:rsidRPr="00853A4F" w:rsidRDefault="00C764A7" w:rsidP="00C764A7">
      <w:pPr>
        <w:spacing w:line="360" w:lineRule="exact"/>
        <w:ind w:firstLine="426"/>
        <w:rPr>
          <w:rFonts w:ascii="PT Astra Serif" w:hAnsi="PT Astra Serif"/>
        </w:rPr>
      </w:pPr>
    </w:p>
    <w:p w14:paraId="32A0954B" w14:textId="77777777" w:rsidR="00C764A7" w:rsidRPr="00853A4F" w:rsidRDefault="00C764A7" w:rsidP="00C764A7">
      <w:pPr>
        <w:keepNext/>
        <w:spacing w:line="360" w:lineRule="exact"/>
        <w:ind w:left="-993" w:firstLine="426"/>
        <w:rPr>
          <w:rFonts w:ascii="PT Astra Serif" w:hAnsi="PT Astra Serif"/>
          <w:sz w:val="28"/>
          <w:szCs w:val="28"/>
        </w:rPr>
      </w:pPr>
      <w:r w:rsidRPr="00853A4F">
        <w:rPr>
          <w:rFonts w:ascii="PT Astra Serif" w:hAnsi="PT Astra Serif"/>
          <w:sz w:val="28"/>
          <w:szCs w:val="28"/>
        </w:rPr>
        <w:t>Участник конкурса (Должность)/</w:t>
      </w:r>
    </w:p>
    <w:p w14:paraId="558C39E2" w14:textId="77777777" w:rsidR="00C764A7" w:rsidRPr="00853A4F" w:rsidRDefault="00C764A7" w:rsidP="00C764A7">
      <w:pPr>
        <w:keepNext/>
        <w:spacing w:line="360" w:lineRule="exact"/>
        <w:ind w:left="-993" w:firstLine="426"/>
        <w:rPr>
          <w:rFonts w:ascii="PT Astra Serif" w:hAnsi="PT Astra Serif"/>
        </w:rPr>
      </w:pPr>
      <w:r w:rsidRPr="00853A4F">
        <w:rPr>
          <w:rFonts w:ascii="PT Astra Serif" w:hAnsi="PT Astra Serif"/>
          <w:sz w:val="28"/>
          <w:szCs w:val="28"/>
        </w:rPr>
        <w:t>уполномоченный представитель</w:t>
      </w:r>
      <w:r w:rsidRPr="00853A4F">
        <w:rPr>
          <w:rFonts w:ascii="PT Astra Serif" w:hAnsi="PT Astra Serif"/>
        </w:rPr>
        <w:t xml:space="preserve">   </w:t>
      </w:r>
      <w:r w:rsidRPr="00853A4F">
        <w:rPr>
          <w:rFonts w:ascii="PT Astra Serif" w:hAnsi="PT Astra Serif"/>
        </w:rPr>
        <w:tab/>
        <w:t>____________________</w:t>
      </w:r>
      <w:proofErr w:type="gramStart"/>
      <w:r w:rsidRPr="00853A4F">
        <w:rPr>
          <w:rFonts w:ascii="PT Astra Serif" w:hAnsi="PT Astra Serif"/>
        </w:rPr>
        <w:t xml:space="preserve">_  </w:t>
      </w:r>
      <w:r w:rsidRPr="00853A4F">
        <w:rPr>
          <w:rFonts w:ascii="PT Astra Serif" w:hAnsi="PT Astra Serif"/>
        </w:rPr>
        <w:tab/>
      </w:r>
      <w:proofErr w:type="gramEnd"/>
      <w:r w:rsidRPr="00853A4F">
        <w:rPr>
          <w:rFonts w:ascii="PT Astra Serif" w:hAnsi="PT Astra Serif"/>
        </w:rPr>
        <w:t xml:space="preserve"> _______________________</w:t>
      </w:r>
    </w:p>
    <w:p w14:paraId="7F95728F" w14:textId="77777777" w:rsidR="00C764A7" w:rsidRPr="00853A4F" w:rsidRDefault="00C764A7" w:rsidP="00C764A7">
      <w:pPr>
        <w:spacing w:line="360" w:lineRule="exact"/>
        <w:ind w:firstLine="426"/>
        <w:rPr>
          <w:rFonts w:ascii="PT Astra Serif" w:hAnsi="PT Astra Serif"/>
        </w:rPr>
      </w:pPr>
      <w:r w:rsidRPr="00853A4F">
        <w:rPr>
          <w:rFonts w:ascii="PT Astra Serif" w:hAnsi="PT Astra Serif"/>
          <w:color w:val="808080"/>
          <w:sz w:val="20"/>
          <w:szCs w:val="20"/>
        </w:rPr>
        <w:t>(Должность/</w:t>
      </w:r>
      <w:proofErr w:type="gramStart"/>
      <w:r w:rsidRPr="00853A4F">
        <w:rPr>
          <w:rFonts w:ascii="PT Astra Serif" w:hAnsi="PT Astra Serif"/>
          <w:color w:val="808080"/>
          <w:sz w:val="20"/>
          <w:szCs w:val="20"/>
        </w:rPr>
        <w:t xml:space="preserve">доверенность)   </w:t>
      </w:r>
      <w:proofErr w:type="gramEnd"/>
      <w:r w:rsidRPr="00853A4F">
        <w:rPr>
          <w:rFonts w:ascii="PT Astra Serif" w:hAnsi="PT Astra Serif"/>
          <w:color w:val="808080"/>
          <w:sz w:val="20"/>
          <w:szCs w:val="20"/>
        </w:rPr>
        <w:t xml:space="preserve">                                (Фамилия И.О.)                    </w:t>
      </w:r>
      <w:r w:rsidRPr="00853A4F">
        <w:rPr>
          <w:rFonts w:ascii="PT Astra Serif" w:hAnsi="PT Astra Serif"/>
          <w:color w:val="808080"/>
          <w:sz w:val="20"/>
          <w:szCs w:val="20"/>
        </w:rPr>
        <w:tab/>
      </w:r>
      <w:r w:rsidRPr="00853A4F">
        <w:rPr>
          <w:rFonts w:ascii="PT Astra Serif" w:hAnsi="PT Astra Serif"/>
          <w:color w:val="808080"/>
          <w:sz w:val="20"/>
          <w:szCs w:val="20"/>
        </w:rPr>
        <w:tab/>
        <w:t xml:space="preserve">           (подпись)</w:t>
      </w:r>
      <w:r w:rsidRPr="00853A4F">
        <w:rPr>
          <w:rFonts w:ascii="PT Astra Serif" w:hAnsi="PT Astra Serif"/>
          <w:color w:val="808080"/>
          <w:sz w:val="20"/>
          <w:szCs w:val="20"/>
        </w:rPr>
        <w:tab/>
      </w:r>
      <w:r w:rsidRPr="00853A4F">
        <w:rPr>
          <w:rFonts w:ascii="PT Astra Serif" w:hAnsi="PT Astra Serif"/>
          <w:color w:val="808080"/>
          <w:sz w:val="20"/>
          <w:szCs w:val="20"/>
        </w:rPr>
        <w:tab/>
      </w:r>
      <w:r w:rsidRPr="00853A4F">
        <w:rPr>
          <w:rFonts w:ascii="PT Astra Serif" w:hAnsi="PT Astra Serif"/>
          <w:color w:val="808080"/>
          <w:sz w:val="20"/>
          <w:szCs w:val="20"/>
        </w:rPr>
        <w:tab/>
      </w:r>
      <w:r w:rsidRPr="00853A4F">
        <w:rPr>
          <w:rFonts w:ascii="PT Astra Serif" w:hAnsi="PT Astra Serif"/>
        </w:rPr>
        <w:tab/>
      </w:r>
      <w:r w:rsidRPr="00853A4F">
        <w:rPr>
          <w:rFonts w:ascii="PT Astra Serif" w:hAnsi="PT Astra Serif"/>
        </w:rPr>
        <w:tab/>
      </w:r>
      <w:r w:rsidRPr="00853A4F">
        <w:rPr>
          <w:rFonts w:ascii="PT Astra Serif" w:hAnsi="PT Astra Serif"/>
        </w:rPr>
        <w:tab/>
      </w:r>
      <w:r w:rsidRPr="00853A4F">
        <w:rPr>
          <w:rFonts w:ascii="PT Astra Serif" w:hAnsi="PT Astra Serif"/>
        </w:rPr>
        <w:tab/>
        <w:t xml:space="preserve">                                                    М П</w:t>
      </w:r>
    </w:p>
    <w:p w14:paraId="2358C186" w14:textId="77777777" w:rsidR="00C764A7" w:rsidRPr="00853A4F" w:rsidRDefault="00C764A7" w:rsidP="00C764A7">
      <w:pPr>
        <w:spacing w:line="360" w:lineRule="exact"/>
        <w:jc w:val="right"/>
        <w:rPr>
          <w:rFonts w:ascii="PT Astra Serif" w:hAnsi="PT Astra Serif"/>
        </w:rPr>
      </w:pPr>
      <w:r w:rsidRPr="00853A4F">
        <w:rPr>
          <w:rFonts w:ascii="PT Astra Serif" w:hAnsi="PT Astra Serif"/>
        </w:rPr>
        <w:br w:type="page"/>
      </w:r>
    </w:p>
    <w:p w14:paraId="1F360363" w14:textId="6F6E48A4" w:rsidR="00C764A7" w:rsidRPr="00853A4F" w:rsidRDefault="00C764A7" w:rsidP="00451BD7">
      <w:pPr>
        <w:pageBreakBefore/>
        <w:spacing w:line="360" w:lineRule="exact"/>
        <w:ind w:left="4536"/>
        <w:contextualSpacing/>
        <w:rPr>
          <w:rFonts w:ascii="PT Astra Serif" w:hAnsi="PT Astra Serif"/>
          <w:b/>
          <w:bCs/>
          <w:sz w:val="28"/>
          <w:szCs w:val="28"/>
        </w:rPr>
      </w:pPr>
      <w:r w:rsidRPr="00853A4F">
        <w:rPr>
          <w:rFonts w:ascii="PT Astra Serif" w:hAnsi="PT Astra Serif"/>
          <w:sz w:val="28"/>
          <w:szCs w:val="28"/>
        </w:rPr>
        <w:lastRenderedPageBreak/>
        <w:t xml:space="preserve">Приложение 2 к документации на проведение конкурса на право на право обеспечения доступа к Платежному Сервису пользователям </w:t>
      </w:r>
      <w:r w:rsidR="005A5AA7">
        <w:rPr>
          <w:rFonts w:ascii="PT Astra Serif" w:hAnsi="PT Astra Serif"/>
          <w:sz w:val="28"/>
          <w:szCs w:val="28"/>
        </w:rPr>
        <w:t>РПГУ Кузбасса</w:t>
      </w:r>
    </w:p>
    <w:p w14:paraId="762CB904" w14:textId="77777777" w:rsidR="00C764A7" w:rsidRPr="00853A4F" w:rsidRDefault="00C764A7" w:rsidP="00C764A7">
      <w:pPr>
        <w:spacing w:line="360" w:lineRule="exact"/>
        <w:jc w:val="center"/>
        <w:rPr>
          <w:rFonts w:ascii="PT Astra Serif" w:hAnsi="PT Astra Serif"/>
          <w:b/>
          <w:bCs/>
          <w:sz w:val="28"/>
          <w:szCs w:val="28"/>
        </w:rPr>
      </w:pPr>
    </w:p>
    <w:p w14:paraId="2CC2B64E" w14:textId="77777777" w:rsidR="00C764A7" w:rsidRPr="00853A4F" w:rsidRDefault="00C764A7" w:rsidP="00C764A7">
      <w:pPr>
        <w:spacing w:line="360" w:lineRule="exact"/>
        <w:jc w:val="center"/>
        <w:rPr>
          <w:rFonts w:ascii="PT Astra Serif" w:hAnsi="PT Astra Serif"/>
          <w:b/>
          <w:bCs/>
          <w:sz w:val="28"/>
          <w:szCs w:val="28"/>
        </w:rPr>
      </w:pPr>
    </w:p>
    <w:p w14:paraId="44D89EE2" w14:textId="77777777" w:rsidR="00C764A7" w:rsidRPr="00853A4F" w:rsidRDefault="00C764A7" w:rsidP="00C764A7">
      <w:pPr>
        <w:spacing w:line="360" w:lineRule="exact"/>
        <w:jc w:val="center"/>
        <w:rPr>
          <w:rFonts w:ascii="PT Astra Serif" w:hAnsi="PT Astra Serif"/>
          <w:b/>
          <w:bCs/>
          <w:sz w:val="28"/>
          <w:szCs w:val="28"/>
        </w:rPr>
      </w:pPr>
      <w:r w:rsidRPr="00853A4F">
        <w:rPr>
          <w:rFonts w:ascii="PT Astra Serif" w:hAnsi="PT Astra Serif"/>
          <w:b/>
          <w:bCs/>
          <w:sz w:val="28"/>
          <w:szCs w:val="28"/>
        </w:rPr>
        <w:t>Форма 2</w:t>
      </w:r>
    </w:p>
    <w:p w14:paraId="4554280E" w14:textId="77777777" w:rsidR="00C764A7" w:rsidRPr="00853A4F" w:rsidRDefault="00C764A7" w:rsidP="00C764A7">
      <w:pPr>
        <w:spacing w:line="360" w:lineRule="exact"/>
        <w:jc w:val="center"/>
        <w:rPr>
          <w:rFonts w:ascii="PT Astra Serif" w:hAnsi="PT Astra Serif"/>
          <w:b/>
          <w:sz w:val="28"/>
          <w:szCs w:val="28"/>
        </w:rPr>
      </w:pPr>
      <w:r w:rsidRPr="00853A4F">
        <w:rPr>
          <w:rFonts w:ascii="PT Astra Serif" w:hAnsi="PT Astra Serif"/>
          <w:b/>
          <w:bCs/>
          <w:sz w:val="28"/>
          <w:szCs w:val="28"/>
        </w:rPr>
        <w:t>ЗАЯВКА</w:t>
      </w:r>
      <w:r w:rsidRPr="00853A4F">
        <w:rPr>
          <w:rFonts w:ascii="PT Astra Serif" w:hAnsi="PT Astra Serif"/>
          <w:b/>
          <w:sz w:val="28"/>
          <w:szCs w:val="28"/>
        </w:rPr>
        <w:t xml:space="preserve"> НА УЧАСТИЕ В КОНКУРСЕ</w:t>
      </w:r>
    </w:p>
    <w:p w14:paraId="489186C3" w14:textId="77777777" w:rsidR="00C764A7" w:rsidRPr="00853A4F" w:rsidRDefault="00C764A7" w:rsidP="00C764A7">
      <w:pPr>
        <w:spacing w:line="360" w:lineRule="exact"/>
        <w:rPr>
          <w:rFonts w:ascii="PT Astra Serif" w:hAnsi="PT Astra Serif"/>
          <w:sz w:val="28"/>
          <w:szCs w:val="28"/>
        </w:rPr>
      </w:pPr>
    </w:p>
    <w:p w14:paraId="11EBD357"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t xml:space="preserve">На бланке Участника конкурса/штамп организации                </w:t>
      </w:r>
    </w:p>
    <w:p w14:paraId="1F1764AF"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t xml:space="preserve">Дата, __________________ </w:t>
      </w:r>
    </w:p>
    <w:p w14:paraId="5F7E4A44" w14:textId="77777777" w:rsidR="00C764A7" w:rsidRPr="00853A4F" w:rsidRDefault="00C764A7" w:rsidP="00C764A7">
      <w:pPr>
        <w:spacing w:line="360" w:lineRule="exact"/>
        <w:rPr>
          <w:rFonts w:ascii="PT Astra Serif" w:hAnsi="PT Astra Serif"/>
          <w:sz w:val="28"/>
          <w:szCs w:val="28"/>
        </w:rPr>
      </w:pPr>
      <w:r w:rsidRPr="00853A4F">
        <w:rPr>
          <w:rFonts w:ascii="PT Astra Serif" w:hAnsi="PT Astra Serif"/>
          <w:sz w:val="28"/>
          <w:szCs w:val="28"/>
        </w:rPr>
        <w:t xml:space="preserve">исх. Номер ____________                                                               </w:t>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r>
      <w:r w:rsidRPr="00853A4F">
        <w:rPr>
          <w:rFonts w:ascii="PT Astra Serif" w:hAnsi="PT Astra Serif"/>
          <w:sz w:val="28"/>
          <w:szCs w:val="28"/>
        </w:rPr>
        <w:tab/>
        <w:t xml:space="preserve">     </w:t>
      </w:r>
      <w:r w:rsidRPr="00853A4F">
        <w:rPr>
          <w:rFonts w:ascii="PT Astra Serif" w:hAnsi="PT Astra Serif"/>
          <w:sz w:val="28"/>
          <w:szCs w:val="28"/>
        </w:rPr>
        <w:tab/>
      </w:r>
      <w:r w:rsidRPr="00853A4F">
        <w:rPr>
          <w:rFonts w:ascii="PT Astra Serif" w:hAnsi="PT Astra Serif"/>
          <w:sz w:val="28"/>
          <w:szCs w:val="28"/>
        </w:rPr>
        <w:tab/>
      </w:r>
    </w:p>
    <w:p w14:paraId="0AF3F17E" w14:textId="77777777" w:rsidR="00C764A7" w:rsidRPr="00853A4F" w:rsidRDefault="00C764A7" w:rsidP="00C764A7">
      <w:pPr>
        <w:spacing w:line="360" w:lineRule="exact"/>
        <w:rPr>
          <w:rFonts w:ascii="PT Astra Serif" w:hAnsi="PT Astra Serif"/>
          <w:sz w:val="28"/>
          <w:szCs w:val="28"/>
        </w:rPr>
      </w:pPr>
    </w:p>
    <w:p w14:paraId="4B8419A2" w14:textId="77777777" w:rsidR="00C764A7" w:rsidRPr="00853A4F" w:rsidRDefault="00C764A7" w:rsidP="00C764A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360" w:lineRule="exact"/>
        <w:ind w:firstLine="709"/>
        <w:jc w:val="center"/>
        <w:rPr>
          <w:rFonts w:ascii="PT Astra Serif" w:hAnsi="PT Astra Serif"/>
          <w:sz w:val="28"/>
          <w:szCs w:val="28"/>
        </w:rPr>
      </w:pPr>
      <w:r w:rsidRPr="00853A4F">
        <w:rPr>
          <w:rFonts w:ascii="PT Astra Serif" w:hAnsi="PT Astra Serif"/>
          <w:b/>
          <w:sz w:val="28"/>
          <w:szCs w:val="28"/>
        </w:rPr>
        <w:t>ЗАЯВКА НА УЧАСТИЕ В КОНКУРСЕ</w:t>
      </w:r>
      <w:r w:rsidRPr="00853A4F">
        <w:rPr>
          <w:rFonts w:ascii="PT Astra Serif" w:hAnsi="PT Astra Serif"/>
          <w:sz w:val="28"/>
          <w:szCs w:val="28"/>
        </w:rPr>
        <w:t xml:space="preserve"> </w:t>
      </w:r>
    </w:p>
    <w:p w14:paraId="25D831CC" w14:textId="77777777" w:rsidR="00C764A7" w:rsidRPr="00853A4F" w:rsidRDefault="00C764A7" w:rsidP="00C764A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360" w:lineRule="exact"/>
        <w:ind w:firstLine="709"/>
        <w:jc w:val="center"/>
        <w:rPr>
          <w:rFonts w:ascii="PT Astra Serif" w:hAnsi="PT Astra Serif"/>
          <w:sz w:val="28"/>
          <w:szCs w:val="28"/>
        </w:rPr>
      </w:pPr>
    </w:p>
    <w:p w14:paraId="71FB1FB2" w14:textId="7A5135FC" w:rsidR="00C764A7" w:rsidRPr="00853A4F" w:rsidRDefault="00C764A7" w:rsidP="00C764A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360" w:lineRule="exact"/>
        <w:ind w:firstLine="709"/>
        <w:jc w:val="center"/>
        <w:rPr>
          <w:rFonts w:ascii="PT Astra Serif" w:hAnsi="PT Astra Serif"/>
          <w:b/>
          <w:color w:val="000000" w:themeColor="text1"/>
          <w:sz w:val="28"/>
          <w:szCs w:val="28"/>
        </w:rPr>
      </w:pPr>
      <w:r w:rsidRPr="00853A4F">
        <w:rPr>
          <w:rFonts w:ascii="PT Astra Serif" w:hAnsi="PT Astra Serif"/>
          <w:b/>
          <w:color w:val="000000" w:themeColor="text1"/>
          <w:sz w:val="28"/>
          <w:szCs w:val="28"/>
        </w:rPr>
        <w:t xml:space="preserve">на право обеспечения доступа к Платежному Сервису пользователям </w:t>
      </w:r>
      <w:r w:rsidR="005A5AA7">
        <w:rPr>
          <w:rFonts w:ascii="PT Astra Serif" w:hAnsi="PT Astra Serif"/>
          <w:b/>
          <w:color w:val="000000" w:themeColor="text1"/>
          <w:sz w:val="28"/>
          <w:szCs w:val="28"/>
        </w:rPr>
        <w:t>РПГУ Кузбасса</w:t>
      </w:r>
    </w:p>
    <w:p w14:paraId="49FBDF88" w14:textId="77777777" w:rsidR="00C764A7" w:rsidRPr="00853A4F" w:rsidRDefault="00C764A7" w:rsidP="00C764A7">
      <w:pPr>
        <w:spacing w:line="360" w:lineRule="exact"/>
        <w:rPr>
          <w:rFonts w:ascii="PT Astra Serif" w:hAnsi="PT Astra Serif"/>
          <w:b/>
          <w:i/>
        </w:rPr>
      </w:pPr>
      <w:r w:rsidRPr="00853A4F">
        <w:rPr>
          <w:rFonts w:ascii="PT Astra Serif" w:hAnsi="PT Astra Serif"/>
          <w:b/>
          <w:i/>
        </w:rPr>
        <w:tab/>
      </w:r>
      <w:r w:rsidRPr="00853A4F">
        <w:rPr>
          <w:rFonts w:ascii="PT Astra Serif" w:hAnsi="PT Astra Serif"/>
          <w:b/>
          <w:i/>
        </w:rPr>
        <w:tab/>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8"/>
        <w:gridCol w:w="5012"/>
      </w:tblGrid>
      <w:tr w:rsidR="00C764A7" w:rsidRPr="00853A4F" w14:paraId="51697BE2" w14:textId="77777777" w:rsidTr="00782894">
        <w:tc>
          <w:tcPr>
            <w:tcW w:w="9810" w:type="dxa"/>
            <w:gridSpan w:val="2"/>
            <w:shd w:val="clear" w:color="auto" w:fill="D9D9D9"/>
          </w:tcPr>
          <w:p w14:paraId="5EBB4596" w14:textId="77777777" w:rsidR="00C764A7" w:rsidRPr="00853A4F" w:rsidRDefault="00C764A7" w:rsidP="00C764A7">
            <w:pPr>
              <w:numPr>
                <w:ilvl w:val="0"/>
                <w:numId w:val="18"/>
              </w:numPr>
              <w:tabs>
                <w:tab w:val="left" w:pos="0"/>
                <w:tab w:val="left" w:pos="696"/>
              </w:tabs>
              <w:spacing w:after="0" w:line="360" w:lineRule="exact"/>
              <w:ind w:firstLine="284"/>
              <w:jc w:val="both"/>
              <w:rPr>
                <w:rFonts w:ascii="PT Astra Serif" w:hAnsi="PT Astra Serif"/>
                <w:b/>
                <w:i/>
                <w:sz w:val="28"/>
                <w:szCs w:val="28"/>
              </w:rPr>
            </w:pPr>
            <w:r w:rsidRPr="00853A4F">
              <w:rPr>
                <w:rFonts w:ascii="PT Astra Serif" w:hAnsi="PT Astra Serif"/>
                <w:b/>
                <w:i/>
                <w:sz w:val="28"/>
                <w:szCs w:val="28"/>
              </w:rPr>
              <w:t>Изучив</w:t>
            </w:r>
            <w:r w:rsidRPr="00853A4F">
              <w:rPr>
                <w:rFonts w:ascii="PT Astra Serif" w:hAnsi="PT Astra Serif"/>
                <w:b/>
                <w:bCs/>
                <w:i/>
                <w:sz w:val="28"/>
                <w:szCs w:val="28"/>
              </w:rPr>
              <w:t xml:space="preserve"> документацию на право заключения вышеупомянутого соглашения, а также применимые к данному конкурсу законодательство и нормативно-правовые акты, сообщаем о себе следующие сведения: </w:t>
            </w:r>
          </w:p>
        </w:tc>
      </w:tr>
      <w:tr w:rsidR="00C764A7" w:rsidRPr="00853A4F" w14:paraId="262FEB4B" w14:textId="77777777" w:rsidTr="00782894">
        <w:tc>
          <w:tcPr>
            <w:tcW w:w="4798" w:type="dxa"/>
          </w:tcPr>
          <w:p w14:paraId="56C2789F"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Наименование юридического лица/фирменное наименование (при наличии) организационно правовая форма/ ФИО физического лица</w:t>
            </w:r>
          </w:p>
        </w:tc>
        <w:tc>
          <w:tcPr>
            <w:tcW w:w="5012" w:type="dxa"/>
          </w:tcPr>
          <w:p w14:paraId="7D9A5EB3" w14:textId="77777777" w:rsidR="00C764A7" w:rsidRPr="00853A4F" w:rsidRDefault="00C764A7" w:rsidP="00782894">
            <w:pPr>
              <w:spacing w:line="360" w:lineRule="exact"/>
              <w:rPr>
                <w:rFonts w:ascii="PT Astra Serif" w:hAnsi="PT Astra Serif"/>
                <w:i/>
                <w:sz w:val="28"/>
                <w:szCs w:val="28"/>
              </w:rPr>
            </w:pPr>
          </w:p>
        </w:tc>
      </w:tr>
      <w:tr w:rsidR="00C764A7" w:rsidRPr="00853A4F" w14:paraId="403B3F66" w14:textId="77777777" w:rsidTr="00782894">
        <w:tc>
          <w:tcPr>
            <w:tcW w:w="4798" w:type="dxa"/>
          </w:tcPr>
          <w:p w14:paraId="1762763D"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 xml:space="preserve">Почтовый адрес </w:t>
            </w:r>
          </w:p>
          <w:p w14:paraId="375EBB68"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 xml:space="preserve">(адрес местонахождения), </w:t>
            </w:r>
          </w:p>
          <w:p w14:paraId="484855EE"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Юридический адрес (для юр. лиц)</w:t>
            </w:r>
          </w:p>
        </w:tc>
        <w:tc>
          <w:tcPr>
            <w:tcW w:w="5012" w:type="dxa"/>
          </w:tcPr>
          <w:p w14:paraId="1A155A70" w14:textId="77777777" w:rsidR="00C764A7" w:rsidRPr="00853A4F" w:rsidRDefault="00C764A7" w:rsidP="00782894">
            <w:pPr>
              <w:spacing w:line="360" w:lineRule="exact"/>
              <w:rPr>
                <w:rFonts w:ascii="PT Astra Serif" w:hAnsi="PT Astra Serif"/>
                <w:i/>
                <w:sz w:val="28"/>
                <w:szCs w:val="28"/>
              </w:rPr>
            </w:pPr>
          </w:p>
        </w:tc>
      </w:tr>
      <w:tr w:rsidR="00C764A7" w:rsidRPr="00853A4F" w14:paraId="4E94010E" w14:textId="77777777" w:rsidTr="00782894">
        <w:tc>
          <w:tcPr>
            <w:tcW w:w="4798" w:type="dxa"/>
          </w:tcPr>
          <w:p w14:paraId="3BFBF52F"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lastRenderedPageBreak/>
              <w:t>Паспортные данные физического лица, место жительства (для физических лиц)</w:t>
            </w:r>
          </w:p>
        </w:tc>
        <w:tc>
          <w:tcPr>
            <w:tcW w:w="5012" w:type="dxa"/>
          </w:tcPr>
          <w:p w14:paraId="4BF9F0B4" w14:textId="77777777" w:rsidR="00C764A7" w:rsidRPr="00853A4F" w:rsidRDefault="00C764A7" w:rsidP="00782894">
            <w:pPr>
              <w:spacing w:line="360" w:lineRule="exact"/>
              <w:rPr>
                <w:rFonts w:ascii="PT Astra Serif" w:hAnsi="PT Astra Serif"/>
                <w:i/>
                <w:sz w:val="28"/>
                <w:szCs w:val="28"/>
              </w:rPr>
            </w:pPr>
          </w:p>
        </w:tc>
      </w:tr>
      <w:tr w:rsidR="00C764A7" w:rsidRPr="00853A4F" w14:paraId="211F492B" w14:textId="77777777" w:rsidTr="00782894">
        <w:tc>
          <w:tcPr>
            <w:tcW w:w="4798" w:type="dxa"/>
          </w:tcPr>
          <w:p w14:paraId="1EF963DC"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Генеральный директор (руководитель)</w:t>
            </w:r>
          </w:p>
          <w:p w14:paraId="6078A65E"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 xml:space="preserve"> и главный бухгалтер</w:t>
            </w:r>
          </w:p>
        </w:tc>
        <w:tc>
          <w:tcPr>
            <w:tcW w:w="5012" w:type="dxa"/>
          </w:tcPr>
          <w:p w14:paraId="0F934DE0" w14:textId="77777777" w:rsidR="00C764A7" w:rsidRPr="00853A4F" w:rsidRDefault="00C764A7" w:rsidP="00782894">
            <w:pPr>
              <w:spacing w:line="360" w:lineRule="exact"/>
              <w:rPr>
                <w:rFonts w:ascii="PT Astra Serif" w:hAnsi="PT Astra Serif"/>
                <w:i/>
                <w:sz w:val="28"/>
                <w:szCs w:val="28"/>
              </w:rPr>
            </w:pPr>
          </w:p>
        </w:tc>
      </w:tr>
      <w:tr w:rsidR="00C764A7" w:rsidRPr="00853A4F" w14:paraId="08CD0F7B" w14:textId="77777777" w:rsidTr="00782894">
        <w:tc>
          <w:tcPr>
            <w:tcW w:w="4798" w:type="dxa"/>
          </w:tcPr>
          <w:p w14:paraId="4846B257"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 xml:space="preserve">Телефон </w:t>
            </w:r>
          </w:p>
        </w:tc>
        <w:tc>
          <w:tcPr>
            <w:tcW w:w="5012" w:type="dxa"/>
          </w:tcPr>
          <w:p w14:paraId="5B348487" w14:textId="77777777" w:rsidR="00C764A7" w:rsidRPr="00853A4F" w:rsidRDefault="00C764A7" w:rsidP="00782894">
            <w:pPr>
              <w:spacing w:line="360" w:lineRule="exact"/>
              <w:rPr>
                <w:rFonts w:ascii="PT Astra Serif" w:hAnsi="PT Astra Serif"/>
                <w:i/>
                <w:sz w:val="28"/>
                <w:szCs w:val="28"/>
              </w:rPr>
            </w:pPr>
          </w:p>
        </w:tc>
      </w:tr>
      <w:tr w:rsidR="00C764A7" w:rsidRPr="00853A4F" w14:paraId="3DA089DC" w14:textId="77777777" w:rsidTr="00782894">
        <w:tc>
          <w:tcPr>
            <w:tcW w:w="4798" w:type="dxa"/>
          </w:tcPr>
          <w:p w14:paraId="3DD78C65"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Электронная почта/сайт</w:t>
            </w:r>
          </w:p>
        </w:tc>
        <w:tc>
          <w:tcPr>
            <w:tcW w:w="5012" w:type="dxa"/>
          </w:tcPr>
          <w:p w14:paraId="1131C6B3" w14:textId="77777777" w:rsidR="00C764A7" w:rsidRPr="00853A4F" w:rsidRDefault="00C764A7" w:rsidP="00782894">
            <w:pPr>
              <w:spacing w:line="360" w:lineRule="exact"/>
              <w:rPr>
                <w:rFonts w:ascii="PT Astra Serif" w:hAnsi="PT Astra Serif"/>
                <w:i/>
                <w:sz w:val="28"/>
                <w:szCs w:val="28"/>
              </w:rPr>
            </w:pPr>
          </w:p>
        </w:tc>
      </w:tr>
      <w:tr w:rsidR="00C764A7" w:rsidRPr="00853A4F" w14:paraId="239C93E9" w14:textId="77777777" w:rsidTr="00782894">
        <w:trPr>
          <w:trHeight w:val="2208"/>
        </w:trPr>
        <w:tc>
          <w:tcPr>
            <w:tcW w:w="4798" w:type="dxa"/>
          </w:tcPr>
          <w:p w14:paraId="52D585AD" w14:textId="77777777" w:rsidR="00C764A7" w:rsidRPr="00853A4F" w:rsidRDefault="00C764A7" w:rsidP="00782894">
            <w:pPr>
              <w:spacing w:line="360" w:lineRule="exact"/>
              <w:rPr>
                <w:rFonts w:ascii="PT Astra Serif" w:hAnsi="PT Astra Serif"/>
                <w:i/>
                <w:sz w:val="28"/>
                <w:szCs w:val="28"/>
              </w:rPr>
            </w:pPr>
            <w:r w:rsidRPr="00853A4F">
              <w:rPr>
                <w:rFonts w:ascii="PT Astra Serif" w:hAnsi="PT Astra Serif"/>
                <w:i/>
                <w:sz w:val="28"/>
                <w:szCs w:val="28"/>
              </w:rPr>
              <w:t>Номер контактного телефона, идентификационный номер налогоплательщика учредителей (при наличии),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5012" w:type="dxa"/>
          </w:tcPr>
          <w:p w14:paraId="647625FF" w14:textId="77777777" w:rsidR="00C764A7" w:rsidRPr="00853A4F" w:rsidRDefault="00C764A7" w:rsidP="00782894">
            <w:pPr>
              <w:spacing w:line="360" w:lineRule="exact"/>
              <w:rPr>
                <w:rFonts w:ascii="PT Astra Serif" w:hAnsi="PT Astra Serif"/>
                <w:i/>
                <w:sz w:val="28"/>
                <w:szCs w:val="28"/>
              </w:rPr>
            </w:pPr>
          </w:p>
        </w:tc>
      </w:tr>
      <w:tr w:rsidR="00C764A7" w:rsidRPr="00853A4F" w14:paraId="4AFD08C4" w14:textId="77777777" w:rsidTr="00782894">
        <w:trPr>
          <w:trHeight w:val="90"/>
        </w:trPr>
        <w:tc>
          <w:tcPr>
            <w:tcW w:w="9810" w:type="dxa"/>
            <w:gridSpan w:val="2"/>
            <w:shd w:val="clear" w:color="auto" w:fill="D9D9D9"/>
          </w:tcPr>
          <w:p w14:paraId="48E3172E" w14:textId="77777777" w:rsidR="00C764A7" w:rsidRPr="00853A4F" w:rsidRDefault="00C764A7" w:rsidP="00C764A7">
            <w:pPr>
              <w:numPr>
                <w:ilvl w:val="0"/>
                <w:numId w:val="18"/>
              </w:numPr>
              <w:autoSpaceDE w:val="0"/>
              <w:autoSpaceDN w:val="0"/>
              <w:adjustRightInd w:val="0"/>
              <w:spacing w:after="0" w:line="360" w:lineRule="exact"/>
              <w:ind w:left="709" w:hanging="425"/>
              <w:jc w:val="both"/>
              <w:rPr>
                <w:rFonts w:ascii="PT Astra Serif" w:hAnsi="PT Astra Serif"/>
                <w:b/>
                <w:i/>
                <w:sz w:val="28"/>
                <w:szCs w:val="28"/>
              </w:rPr>
            </w:pPr>
            <w:r w:rsidRPr="00853A4F">
              <w:rPr>
                <w:rFonts w:ascii="PT Astra Serif" w:hAnsi="PT Astra Serif"/>
                <w:b/>
                <w:i/>
                <w:sz w:val="28"/>
                <w:szCs w:val="28"/>
              </w:rPr>
              <w:t>Декларация соответствия Участника конкурса установленным требованиям</w:t>
            </w:r>
          </w:p>
        </w:tc>
      </w:tr>
      <w:tr w:rsidR="00C764A7" w:rsidRPr="00853A4F" w14:paraId="66010E12" w14:textId="77777777" w:rsidTr="00782894">
        <w:trPr>
          <w:trHeight w:val="90"/>
        </w:trPr>
        <w:tc>
          <w:tcPr>
            <w:tcW w:w="9810" w:type="dxa"/>
            <w:gridSpan w:val="2"/>
          </w:tcPr>
          <w:p w14:paraId="684624DD" w14:textId="77777777" w:rsidR="00C764A7" w:rsidRPr="00853A4F" w:rsidRDefault="00C764A7" w:rsidP="00782894">
            <w:pPr>
              <w:autoSpaceDE w:val="0"/>
              <w:autoSpaceDN w:val="0"/>
              <w:adjustRightInd w:val="0"/>
              <w:spacing w:line="360" w:lineRule="exact"/>
              <w:ind w:firstLine="540"/>
              <w:rPr>
                <w:rFonts w:ascii="PT Astra Serif" w:hAnsi="PT Astra Serif"/>
                <w:b/>
                <w:i/>
                <w:sz w:val="28"/>
                <w:szCs w:val="28"/>
              </w:rPr>
            </w:pPr>
            <w:r w:rsidRPr="00853A4F">
              <w:rPr>
                <w:rFonts w:ascii="PT Astra Serif" w:hAnsi="PT Astra Serif"/>
                <w:bCs/>
                <w:iCs/>
                <w:sz w:val="28"/>
                <w:szCs w:val="28"/>
              </w:rPr>
              <w:t>- отсутствие у Участника задолженности по налогам, сборам и иным обязательным платежам в бюджеты бюджетной системы Российской Федерации за прошедший отчетный год, размер которой превышает двадцать пять процентов балансовой стоимости активов организации или индивидуального предпринимателя, по данным бухгалтерской отчетности за последний отчетный период;</w:t>
            </w:r>
          </w:p>
        </w:tc>
      </w:tr>
      <w:tr w:rsidR="00C764A7" w:rsidRPr="00853A4F" w14:paraId="11A17329" w14:textId="77777777" w:rsidTr="00782894">
        <w:trPr>
          <w:trHeight w:val="90"/>
        </w:trPr>
        <w:tc>
          <w:tcPr>
            <w:tcW w:w="9810" w:type="dxa"/>
            <w:gridSpan w:val="2"/>
          </w:tcPr>
          <w:p w14:paraId="5185B5EF" w14:textId="77777777" w:rsidR="00C764A7" w:rsidRPr="00853A4F" w:rsidRDefault="00C764A7" w:rsidP="00782894">
            <w:pPr>
              <w:autoSpaceDE w:val="0"/>
              <w:autoSpaceDN w:val="0"/>
              <w:adjustRightInd w:val="0"/>
              <w:spacing w:line="360" w:lineRule="exact"/>
              <w:ind w:firstLine="540"/>
              <w:rPr>
                <w:rFonts w:ascii="PT Astra Serif" w:hAnsi="PT Astra Serif"/>
                <w:b/>
                <w:i/>
                <w:sz w:val="28"/>
                <w:szCs w:val="28"/>
              </w:rPr>
            </w:pPr>
            <w:r w:rsidRPr="00853A4F">
              <w:rPr>
                <w:rFonts w:ascii="PT Astra Serif" w:hAnsi="PT Astra Serif"/>
                <w:bCs/>
                <w:iCs/>
                <w:sz w:val="28"/>
                <w:szCs w:val="28"/>
              </w:rPr>
              <w:t>- Участник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 а также Налоговым кодексом Российской Федерации;</w:t>
            </w:r>
          </w:p>
        </w:tc>
      </w:tr>
      <w:tr w:rsidR="00C764A7" w:rsidRPr="00853A4F" w14:paraId="1365F46B" w14:textId="77777777" w:rsidTr="00782894">
        <w:trPr>
          <w:trHeight w:val="90"/>
        </w:trPr>
        <w:tc>
          <w:tcPr>
            <w:tcW w:w="9810" w:type="dxa"/>
            <w:gridSpan w:val="2"/>
          </w:tcPr>
          <w:p w14:paraId="79CB9D7E" w14:textId="77777777" w:rsidR="00C764A7" w:rsidRPr="00853A4F" w:rsidRDefault="00C764A7" w:rsidP="00782894">
            <w:pPr>
              <w:autoSpaceDE w:val="0"/>
              <w:autoSpaceDN w:val="0"/>
              <w:adjustRightInd w:val="0"/>
              <w:spacing w:line="360" w:lineRule="exact"/>
              <w:ind w:firstLine="540"/>
              <w:rPr>
                <w:rFonts w:ascii="PT Astra Serif" w:hAnsi="PT Astra Serif"/>
                <w:b/>
                <w:i/>
                <w:sz w:val="28"/>
                <w:szCs w:val="28"/>
              </w:rPr>
            </w:pPr>
            <w:r w:rsidRPr="00853A4F">
              <w:rPr>
                <w:rFonts w:ascii="PT Astra Serif" w:hAnsi="PT Astra Serif"/>
                <w:bCs/>
                <w:iCs/>
                <w:sz w:val="28"/>
                <w:szCs w:val="28"/>
              </w:rPr>
              <w:t xml:space="preserve">- Участник должен отсутствовать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w:t>
            </w:r>
            <w:r w:rsidRPr="00853A4F">
              <w:rPr>
                <w:rFonts w:ascii="PT Astra Serif" w:hAnsi="PT Astra Serif"/>
                <w:bCs/>
                <w:iCs/>
                <w:sz w:val="28"/>
                <w:szCs w:val="28"/>
              </w:rPr>
              <w:lastRenderedPageBreak/>
              <w:t>системе в сфере закупок товаров, работ, услуг для обеспечения государственных и муниципальных нужд;</w:t>
            </w:r>
          </w:p>
        </w:tc>
      </w:tr>
      <w:tr w:rsidR="00C764A7" w:rsidRPr="00853A4F" w14:paraId="48859B42" w14:textId="77777777" w:rsidTr="00782894">
        <w:trPr>
          <w:trHeight w:val="90"/>
        </w:trPr>
        <w:tc>
          <w:tcPr>
            <w:tcW w:w="9810" w:type="dxa"/>
            <w:gridSpan w:val="2"/>
          </w:tcPr>
          <w:p w14:paraId="495E7A46" w14:textId="77777777" w:rsidR="00C764A7" w:rsidRPr="00853A4F" w:rsidRDefault="00C764A7" w:rsidP="00782894">
            <w:pPr>
              <w:autoSpaceDE w:val="0"/>
              <w:autoSpaceDN w:val="0"/>
              <w:adjustRightInd w:val="0"/>
              <w:spacing w:line="360" w:lineRule="exact"/>
              <w:ind w:firstLine="540"/>
              <w:rPr>
                <w:rFonts w:ascii="PT Astra Serif" w:hAnsi="PT Astra Serif"/>
                <w:b/>
                <w:i/>
                <w:sz w:val="28"/>
                <w:szCs w:val="28"/>
              </w:rPr>
            </w:pPr>
            <w:r w:rsidRPr="00853A4F">
              <w:rPr>
                <w:rFonts w:ascii="PT Astra Serif" w:hAnsi="PT Astra Serif"/>
                <w:bCs/>
                <w:iCs/>
                <w:sz w:val="28"/>
                <w:szCs w:val="28"/>
              </w:rPr>
              <w:t>- у Участника, руководителя, членов коллегиального исполнительного органа или главного бухгалтера Участника не должно быть судимости за преступления в сфере экономики (за исключением лиц, у которых такая судимость погашена или снята), в отношении указанных физических лиц не должно быть фактов применения наказания в виде лишения права занимать определенные должности или заниматься определенной деятельностью, которые связаны с предметом конкурса, и административного наказания в виде дисквалификации;</w:t>
            </w:r>
          </w:p>
        </w:tc>
      </w:tr>
    </w:tbl>
    <w:p w14:paraId="48A205EC" w14:textId="77777777" w:rsidR="00C764A7" w:rsidRPr="00853A4F" w:rsidRDefault="00C764A7" w:rsidP="00C764A7">
      <w:pPr>
        <w:spacing w:line="360" w:lineRule="exact"/>
        <w:ind w:left="502"/>
        <w:rPr>
          <w:rFonts w:ascii="PT Astra Serif" w:hAnsi="PT Astra Serif"/>
          <w:b/>
          <w:i/>
        </w:rPr>
      </w:pPr>
      <w:bookmarkStart w:id="16" w:name="_Ref166329536"/>
    </w:p>
    <w:p w14:paraId="0ACA0B80" w14:textId="0D171B05" w:rsidR="00C764A7" w:rsidRPr="00853A4F" w:rsidRDefault="00C764A7" w:rsidP="00C764A7">
      <w:pPr>
        <w:pStyle w:val="a7"/>
        <w:numPr>
          <w:ilvl w:val="0"/>
          <w:numId w:val="18"/>
        </w:numPr>
        <w:spacing w:line="360" w:lineRule="exact"/>
        <w:jc w:val="both"/>
        <w:rPr>
          <w:rFonts w:ascii="PT Astra Serif" w:hAnsi="PT Astra Serif"/>
          <w:i/>
        </w:rPr>
      </w:pPr>
      <w:r w:rsidRPr="00853A4F">
        <w:rPr>
          <w:rFonts w:ascii="PT Astra Serif" w:hAnsi="PT Astra Serif"/>
          <w:i/>
        </w:rPr>
        <w:t xml:space="preserve">Мы согласны обеспечить доступ к Платежному сервису пользователям </w:t>
      </w:r>
      <w:r w:rsidR="005A5AA7">
        <w:rPr>
          <w:rFonts w:ascii="PT Astra Serif" w:hAnsi="PT Astra Serif"/>
          <w:i/>
        </w:rPr>
        <w:t>РПГУ</w:t>
      </w:r>
      <w:r w:rsidRPr="000318D1">
        <w:rPr>
          <w:rFonts w:ascii="PT Astra Serif" w:hAnsi="PT Astra Serif"/>
          <w:i/>
        </w:rPr>
        <w:t xml:space="preserve"> Кузбасса</w:t>
      </w:r>
      <w:r w:rsidRPr="00853A4F">
        <w:rPr>
          <w:rFonts w:ascii="PT Astra Serif" w:hAnsi="PT Astra Serif"/>
          <w:i/>
        </w:rPr>
        <w:t xml:space="preserve"> в соответствии с требованиями документации и на условиях, которые мы представили ниже, а именно:</w:t>
      </w:r>
    </w:p>
    <w:p w14:paraId="0427DC09" w14:textId="77777777" w:rsidR="00C764A7" w:rsidRPr="00853A4F" w:rsidRDefault="00C764A7" w:rsidP="00C764A7">
      <w:pPr>
        <w:pStyle w:val="a7"/>
        <w:spacing w:line="360" w:lineRule="exact"/>
        <w:ind w:left="502"/>
        <w:rPr>
          <w:rFonts w:ascii="PT Astra Serif" w:hAnsi="PT Astra Serif"/>
          <w:b/>
          <w:i/>
        </w:rPr>
      </w:pP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40"/>
        <w:gridCol w:w="20"/>
        <w:gridCol w:w="2989"/>
        <w:gridCol w:w="2614"/>
      </w:tblGrid>
      <w:tr w:rsidR="00C764A7" w:rsidRPr="00853A4F" w14:paraId="390D94A0" w14:textId="77777777" w:rsidTr="00782894">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0830F108"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w:t>
            </w:r>
          </w:p>
        </w:tc>
        <w:tc>
          <w:tcPr>
            <w:tcW w:w="1740" w:type="dxa"/>
            <w:tcBorders>
              <w:top w:val="single" w:sz="4" w:space="0" w:color="auto"/>
              <w:left w:val="single" w:sz="4" w:space="0" w:color="auto"/>
              <w:bottom w:val="single" w:sz="4" w:space="0" w:color="auto"/>
              <w:right w:val="single" w:sz="4" w:space="0" w:color="auto"/>
            </w:tcBorders>
          </w:tcPr>
          <w:p w14:paraId="589B7661" w14:textId="77777777" w:rsidR="00C764A7" w:rsidRPr="00853A4F" w:rsidRDefault="00C764A7" w:rsidP="00782894">
            <w:pPr>
              <w:spacing w:line="360" w:lineRule="exact"/>
              <w:jc w:val="center"/>
              <w:rPr>
                <w:rFonts w:ascii="PT Astra Serif" w:hAnsi="PT Astra Serif"/>
                <w:b/>
                <w:lang w:val="en-US"/>
              </w:rPr>
            </w:pPr>
            <w:proofErr w:type="spellStart"/>
            <w:r w:rsidRPr="00853A4F">
              <w:rPr>
                <w:rFonts w:ascii="PT Astra Serif" w:hAnsi="PT Astra Serif"/>
                <w:b/>
                <w:lang w:val="en-US"/>
              </w:rPr>
              <w:t>Тип</w:t>
            </w:r>
            <w:proofErr w:type="spellEnd"/>
            <w:r w:rsidRPr="00853A4F">
              <w:rPr>
                <w:rFonts w:ascii="PT Astra Serif" w:hAnsi="PT Astra Serif"/>
                <w:b/>
                <w:lang w:val="en-US"/>
              </w:rPr>
              <w:t xml:space="preserve"> </w:t>
            </w:r>
            <w:proofErr w:type="spellStart"/>
            <w:r w:rsidRPr="00853A4F">
              <w:rPr>
                <w:rFonts w:ascii="PT Astra Serif" w:hAnsi="PT Astra Serif"/>
                <w:b/>
                <w:lang w:val="en-US"/>
              </w:rPr>
              <w:t>показателя</w:t>
            </w:r>
            <w:proofErr w:type="spellEnd"/>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5F194319" w14:textId="77777777" w:rsidR="00C764A7" w:rsidRPr="00853A4F" w:rsidRDefault="00C764A7" w:rsidP="00782894">
            <w:pPr>
              <w:spacing w:line="360" w:lineRule="exact"/>
              <w:jc w:val="center"/>
              <w:rPr>
                <w:rFonts w:ascii="PT Astra Serif" w:hAnsi="PT Astra Serif"/>
                <w:b/>
                <w:lang w:val="en-US"/>
              </w:rPr>
            </w:pPr>
            <w:proofErr w:type="spellStart"/>
            <w:r w:rsidRPr="00853A4F">
              <w:rPr>
                <w:rFonts w:ascii="PT Astra Serif" w:hAnsi="PT Astra Serif"/>
                <w:b/>
                <w:lang w:val="en-US"/>
              </w:rPr>
              <w:t>Наименование</w:t>
            </w:r>
            <w:proofErr w:type="spellEnd"/>
            <w:r w:rsidRPr="00853A4F">
              <w:rPr>
                <w:rFonts w:ascii="PT Astra Serif" w:hAnsi="PT Astra Serif"/>
                <w:b/>
                <w:lang w:val="en-US"/>
              </w:rPr>
              <w:t xml:space="preserve"> </w:t>
            </w:r>
            <w:proofErr w:type="spellStart"/>
            <w:r w:rsidRPr="00853A4F">
              <w:rPr>
                <w:rFonts w:ascii="PT Astra Serif" w:hAnsi="PT Astra Serif"/>
                <w:b/>
                <w:lang w:val="en-US"/>
              </w:rPr>
              <w:t>показателя</w:t>
            </w:r>
            <w:proofErr w:type="spellEnd"/>
          </w:p>
        </w:tc>
        <w:tc>
          <w:tcPr>
            <w:tcW w:w="2614" w:type="dxa"/>
            <w:tcBorders>
              <w:top w:val="single" w:sz="4" w:space="0" w:color="auto"/>
              <w:left w:val="single" w:sz="4" w:space="0" w:color="auto"/>
              <w:bottom w:val="single" w:sz="4" w:space="0" w:color="auto"/>
              <w:right w:val="single" w:sz="4" w:space="0" w:color="auto"/>
            </w:tcBorders>
            <w:vAlign w:val="center"/>
          </w:tcPr>
          <w:p w14:paraId="67300A72" w14:textId="77777777" w:rsidR="00C764A7" w:rsidRPr="00853A4F" w:rsidRDefault="00C764A7" w:rsidP="00782894">
            <w:pPr>
              <w:spacing w:line="360" w:lineRule="exact"/>
              <w:jc w:val="center"/>
              <w:rPr>
                <w:rFonts w:ascii="PT Astra Serif" w:hAnsi="PT Astra Serif"/>
                <w:b/>
              </w:rPr>
            </w:pPr>
            <w:proofErr w:type="spellStart"/>
            <w:r w:rsidRPr="00853A4F">
              <w:rPr>
                <w:rFonts w:ascii="PT Astra Serif" w:hAnsi="PT Astra Serif"/>
                <w:b/>
                <w:lang w:val="en-US"/>
              </w:rPr>
              <w:t>Значение</w:t>
            </w:r>
            <w:proofErr w:type="spellEnd"/>
            <w:r w:rsidRPr="00853A4F">
              <w:rPr>
                <w:rFonts w:ascii="PT Astra Serif" w:hAnsi="PT Astra Serif"/>
                <w:b/>
                <w:lang w:val="en-US"/>
              </w:rPr>
              <w:t xml:space="preserve"> </w:t>
            </w:r>
            <w:proofErr w:type="spellStart"/>
            <w:r w:rsidRPr="00853A4F">
              <w:rPr>
                <w:rFonts w:ascii="PT Astra Serif" w:hAnsi="PT Astra Serif"/>
                <w:b/>
                <w:lang w:val="en-US"/>
              </w:rPr>
              <w:t>показателя</w:t>
            </w:r>
            <w:proofErr w:type="spellEnd"/>
            <w:r w:rsidRPr="00853A4F">
              <w:rPr>
                <w:rFonts w:ascii="PT Astra Serif" w:hAnsi="PT Astra Serif"/>
                <w:b/>
              </w:rPr>
              <w:t xml:space="preserve"> (пример)</w:t>
            </w:r>
          </w:p>
        </w:tc>
      </w:tr>
      <w:tr w:rsidR="00C764A7" w:rsidRPr="00853A4F" w14:paraId="1ABEECF9" w14:textId="77777777" w:rsidTr="00782894">
        <w:trPr>
          <w:jc w:val="center"/>
        </w:trPr>
        <w:tc>
          <w:tcPr>
            <w:tcW w:w="526" w:type="dxa"/>
            <w:vAlign w:val="center"/>
          </w:tcPr>
          <w:p w14:paraId="590B9677"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1.1</w:t>
            </w:r>
          </w:p>
        </w:tc>
        <w:tc>
          <w:tcPr>
            <w:tcW w:w="1760" w:type="dxa"/>
            <w:gridSpan w:val="2"/>
            <w:vMerge w:val="restart"/>
          </w:tcPr>
          <w:p w14:paraId="2C9832FE" w14:textId="77777777" w:rsidR="00C764A7" w:rsidRPr="00853A4F" w:rsidRDefault="00C764A7" w:rsidP="00782894">
            <w:pPr>
              <w:spacing w:line="360" w:lineRule="exact"/>
              <w:jc w:val="right"/>
              <w:rPr>
                <w:rFonts w:ascii="PT Astra Serif" w:hAnsi="PT Astra Serif"/>
                <w:b/>
              </w:rPr>
            </w:pPr>
            <w:r w:rsidRPr="00853A4F">
              <w:rPr>
                <w:rFonts w:ascii="PT Astra Serif" w:hAnsi="PT Astra Serif"/>
                <w:b/>
              </w:rPr>
              <w:t>Банковские</w:t>
            </w:r>
          </w:p>
        </w:tc>
        <w:tc>
          <w:tcPr>
            <w:tcW w:w="2989" w:type="dxa"/>
            <w:vAlign w:val="center"/>
          </w:tcPr>
          <w:p w14:paraId="65E8F2FE"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Опыт работы на банковском рынке</w:t>
            </w:r>
          </w:p>
        </w:tc>
        <w:tc>
          <w:tcPr>
            <w:tcW w:w="2614" w:type="dxa"/>
            <w:vAlign w:val="center"/>
          </w:tcPr>
          <w:p w14:paraId="34BEE75F" w14:textId="77777777" w:rsidR="00C764A7" w:rsidRPr="00853A4F" w:rsidRDefault="00C764A7" w:rsidP="00782894">
            <w:pPr>
              <w:spacing w:line="360" w:lineRule="exact"/>
              <w:jc w:val="center"/>
              <w:rPr>
                <w:rFonts w:ascii="PT Astra Serif" w:hAnsi="PT Astra Serif"/>
                <w:i/>
              </w:rPr>
            </w:pPr>
            <w:r w:rsidRPr="00853A4F">
              <w:rPr>
                <w:rFonts w:ascii="PT Astra Serif" w:hAnsi="PT Astra Serif"/>
                <w:i/>
              </w:rPr>
              <w:t>Значение показателя (5 лет)</w:t>
            </w:r>
          </w:p>
        </w:tc>
      </w:tr>
      <w:tr w:rsidR="00C764A7" w:rsidRPr="00853A4F" w14:paraId="3DB336C6" w14:textId="77777777" w:rsidTr="00782894">
        <w:trPr>
          <w:trHeight w:val="532"/>
          <w:jc w:val="center"/>
        </w:trPr>
        <w:tc>
          <w:tcPr>
            <w:tcW w:w="526" w:type="dxa"/>
            <w:vAlign w:val="center"/>
          </w:tcPr>
          <w:p w14:paraId="2995CE8C"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1.2</w:t>
            </w:r>
          </w:p>
        </w:tc>
        <w:tc>
          <w:tcPr>
            <w:tcW w:w="1760" w:type="dxa"/>
            <w:gridSpan w:val="2"/>
            <w:vMerge/>
          </w:tcPr>
          <w:p w14:paraId="73218C46" w14:textId="77777777" w:rsidR="00C764A7" w:rsidRPr="00853A4F" w:rsidRDefault="00C764A7" w:rsidP="00782894">
            <w:pPr>
              <w:spacing w:line="360" w:lineRule="exact"/>
              <w:jc w:val="right"/>
              <w:rPr>
                <w:rFonts w:ascii="PT Astra Serif" w:hAnsi="PT Astra Serif"/>
                <w:b/>
                <w:lang w:val="en-US"/>
              </w:rPr>
            </w:pPr>
          </w:p>
        </w:tc>
        <w:tc>
          <w:tcPr>
            <w:tcW w:w="2989" w:type="dxa"/>
            <w:vAlign w:val="center"/>
          </w:tcPr>
          <w:p w14:paraId="690F5B34"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Величина уставного капитала</w:t>
            </w:r>
          </w:p>
        </w:tc>
        <w:tc>
          <w:tcPr>
            <w:tcW w:w="2614" w:type="dxa"/>
            <w:vAlign w:val="center"/>
          </w:tcPr>
          <w:p w14:paraId="0D2ACAD0"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i/>
              </w:rPr>
              <w:t>Значение показателя (100 000 0000)</w:t>
            </w:r>
          </w:p>
        </w:tc>
      </w:tr>
      <w:tr w:rsidR="00C764A7" w:rsidRPr="00853A4F" w14:paraId="2024B515" w14:textId="77777777" w:rsidTr="00782894">
        <w:trPr>
          <w:jc w:val="center"/>
        </w:trPr>
        <w:tc>
          <w:tcPr>
            <w:tcW w:w="526" w:type="dxa"/>
            <w:vAlign w:val="center"/>
          </w:tcPr>
          <w:p w14:paraId="1F492006"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1.3</w:t>
            </w:r>
          </w:p>
        </w:tc>
        <w:tc>
          <w:tcPr>
            <w:tcW w:w="1760" w:type="dxa"/>
            <w:gridSpan w:val="2"/>
            <w:vMerge/>
          </w:tcPr>
          <w:p w14:paraId="535E54B4" w14:textId="77777777" w:rsidR="00C764A7" w:rsidRPr="00853A4F" w:rsidRDefault="00C764A7" w:rsidP="00782894">
            <w:pPr>
              <w:spacing w:line="360" w:lineRule="exact"/>
              <w:jc w:val="right"/>
              <w:rPr>
                <w:rFonts w:ascii="PT Astra Serif" w:hAnsi="PT Astra Serif"/>
                <w:b/>
              </w:rPr>
            </w:pPr>
          </w:p>
        </w:tc>
        <w:tc>
          <w:tcPr>
            <w:tcW w:w="2989" w:type="dxa"/>
            <w:vAlign w:val="center"/>
          </w:tcPr>
          <w:p w14:paraId="64E46504"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Наличие внедренных проектов на основе Электронных платежных средств</w:t>
            </w:r>
          </w:p>
        </w:tc>
        <w:tc>
          <w:tcPr>
            <w:tcW w:w="2614" w:type="dxa"/>
            <w:vAlign w:val="center"/>
          </w:tcPr>
          <w:p w14:paraId="29042C50" w14:textId="77777777" w:rsidR="00C764A7" w:rsidRPr="00853A4F" w:rsidRDefault="00C764A7" w:rsidP="00782894">
            <w:pPr>
              <w:spacing w:line="360" w:lineRule="exact"/>
              <w:jc w:val="center"/>
              <w:rPr>
                <w:rFonts w:ascii="PT Astra Serif" w:hAnsi="PT Astra Serif"/>
                <w:i/>
              </w:rPr>
            </w:pPr>
            <w:r w:rsidRPr="00853A4F">
              <w:rPr>
                <w:rFonts w:ascii="PT Astra Serif" w:hAnsi="PT Astra Serif"/>
                <w:i/>
              </w:rPr>
              <w:t>Значение показателя, дополнительно, в Приложении к заявке Справка (8)</w:t>
            </w:r>
          </w:p>
        </w:tc>
      </w:tr>
      <w:tr w:rsidR="00C764A7" w:rsidRPr="00853A4F" w14:paraId="1B5AD419" w14:textId="77777777" w:rsidTr="00782894">
        <w:trPr>
          <w:trHeight w:val="1347"/>
          <w:jc w:val="center"/>
        </w:trPr>
        <w:tc>
          <w:tcPr>
            <w:tcW w:w="526" w:type="dxa"/>
            <w:vAlign w:val="center"/>
          </w:tcPr>
          <w:p w14:paraId="3B43AD10"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1.4</w:t>
            </w:r>
          </w:p>
        </w:tc>
        <w:tc>
          <w:tcPr>
            <w:tcW w:w="1760" w:type="dxa"/>
            <w:gridSpan w:val="2"/>
            <w:vMerge/>
          </w:tcPr>
          <w:p w14:paraId="2E530EC3" w14:textId="77777777" w:rsidR="00C764A7" w:rsidRPr="00853A4F" w:rsidRDefault="00C764A7" w:rsidP="00782894">
            <w:pPr>
              <w:spacing w:line="360" w:lineRule="exact"/>
              <w:jc w:val="right"/>
              <w:rPr>
                <w:rFonts w:ascii="PT Astra Serif" w:hAnsi="PT Astra Serif"/>
                <w:b/>
              </w:rPr>
            </w:pPr>
          </w:p>
        </w:tc>
        <w:tc>
          <w:tcPr>
            <w:tcW w:w="2989" w:type="dxa"/>
            <w:vAlign w:val="center"/>
          </w:tcPr>
          <w:p w14:paraId="436A2169"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Количество точек предоставления услуг гражданам на территории «города / области / республики / края»</w:t>
            </w:r>
          </w:p>
        </w:tc>
        <w:tc>
          <w:tcPr>
            <w:tcW w:w="2614" w:type="dxa"/>
            <w:vAlign w:val="center"/>
          </w:tcPr>
          <w:p w14:paraId="5990996D"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i/>
              </w:rPr>
              <w:t>Значение показателя, дополнительно, Перечень в Приложении к заявке (25)</w:t>
            </w:r>
          </w:p>
        </w:tc>
      </w:tr>
      <w:tr w:rsidR="00C764A7" w:rsidRPr="00853A4F" w14:paraId="29C79242" w14:textId="77777777" w:rsidTr="00782894">
        <w:trPr>
          <w:trHeight w:val="85"/>
          <w:jc w:val="center"/>
        </w:trPr>
        <w:tc>
          <w:tcPr>
            <w:tcW w:w="526" w:type="dxa"/>
            <w:vAlign w:val="center"/>
          </w:tcPr>
          <w:p w14:paraId="06879356"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2</w:t>
            </w:r>
          </w:p>
        </w:tc>
        <w:tc>
          <w:tcPr>
            <w:tcW w:w="4749" w:type="dxa"/>
            <w:gridSpan w:val="3"/>
          </w:tcPr>
          <w:p w14:paraId="1A2BEBF6" w14:textId="77777777" w:rsidR="00C764A7" w:rsidRPr="00853A4F" w:rsidRDefault="00C764A7" w:rsidP="00782894">
            <w:pPr>
              <w:spacing w:line="360" w:lineRule="exact"/>
              <w:rPr>
                <w:rFonts w:ascii="PT Astra Serif" w:hAnsi="PT Astra Serif"/>
              </w:rPr>
            </w:pPr>
            <w:r w:rsidRPr="00853A4F">
              <w:rPr>
                <w:rFonts w:ascii="PT Astra Serif" w:hAnsi="PT Astra Serif"/>
                <w:b/>
              </w:rPr>
              <w:t>Комиссии</w:t>
            </w:r>
            <w:r w:rsidRPr="00853A4F">
              <w:rPr>
                <w:rFonts w:ascii="PT Astra Serif" w:hAnsi="PT Astra Serif"/>
                <w:b/>
                <w:lang w:val="en-US"/>
              </w:rPr>
              <w:t xml:space="preserve"> </w:t>
            </w:r>
          </w:p>
        </w:tc>
        <w:tc>
          <w:tcPr>
            <w:tcW w:w="2614" w:type="dxa"/>
            <w:vAlign w:val="center"/>
          </w:tcPr>
          <w:p w14:paraId="22080C2B"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i/>
              </w:rPr>
              <w:t>Предложение по комиссиям (в Приложении к Заявке)</w:t>
            </w:r>
          </w:p>
        </w:tc>
      </w:tr>
      <w:tr w:rsidR="00C764A7" w:rsidRPr="00853A4F" w14:paraId="6954AEB9" w14:textId="77777777" w:rsidTr="00782894">
        <w:trPr>
          <w:trHeight w:val="1076"/>
          <w:jc w:val="center"/>
        </w:trPr>
        <w:tc>
          <w:tcPr>
            <w:tcW w:w="526" w:type="dxa"/>
            <w:vAlign w:val="center"/>
          </w:tcPr>
          <w:p w14:paraId="6842B023"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lastRenderedPageBreak/>
              <w:t>3.1</w:t>
            </w:r>
          </w:p>
        </w:tc>
        <w:tc>
          <w:tcPr>
            <w:tcW w:w="1760" w:type="dxa"/>
            <w:gridSpan w:val="2"/>
          </w:tcPr>
          <w:p w14:paraId="616C1776"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b/>
              </w:rPr>
              <w:t>Технические</w:t>
            </w:r>
          </w:p>
        </w:tc>
        <w:tc>
          <w:tcPr>
            <w:tcW w:w="2989" w:type="dxa"/>
          </w:tcPr>
          <w:p w14:paraId="0ACD0787" w14:textId="77777777" w:rsidR="00C764A7" w:rsidRPr="00853A4F" w:rsidRDefault="00C764A7" w:rsidP="00782894">
            <w:pPr>
              <w:spacing w:line="360" w:lineRule="exact"/>
              <w:jc w:val="center"/>
              <w:rPr>
                <w:rFonts w:ascii="PT Astra Serif" w:hAnsi="PT Astra Serif"/>
              </w:rPr>
            </w:pPr>
            <w:r w:rsidRPr="00853A4F">
              <w:rPr>
                <w:rFonts w:ascii="PT Astra Serif" w:hAnsi="PT Astra Serif"/>
              </w:rPr>
              <w:t>Соответствие плану реализации проекта</w:t>
            </w:r>
          </w:p>
        </w:tc>
        <w:tc>
          <w:tcPr>
            <w:tcW w:w="2614" w:type="dxa"/>
            <w:vAlign w:val="center"/>
          </w:tcPr>
          <w:p w14:paraId="76A66A9B" w14:textId="77777777" w:rsidR="00C764A7" w:rsidRPr="00853A4F" w:rsidRDefault="00C764A7" w:rsidP="00782894">
            <w:pPr>
              <w:spacing w:line="360" w:lineRule="exact"/>
              <w:jc w:val="center"/>
              <w:rPr>
                <w:rFonts w:ascii="PT Astra Serif" w:hAnsi="PT Astra Serif"/>
                <w:i/>
              </w:rPr>
            </w:pPr>
            <w:r w:rsidRPr="00853A4F">
              <w:rPr>
                <w:rFonts w:ascii="PT Astra Serif" w:hAnsi="PT Astra Serif"/>
                <w:i/>
              </w:rPr>
              <w:t>Предложение по плану реализации проекта (в Приложении к Заявке)</w:t>
            </w:r>
          </w:p>
        </w:tc>
      </w:tr>
    </w:tbl>
    <w:p w14:paraId="70BFD721" w14:textId="77777777" w:rsidR="00C764A7" w:rsidRPr="00853A4F" w:rsidRDefault="00C764A7" w:rsidP="00C764A7">
      <w:pPr>
        <w:spacing w:line="360" w:lineRule="exact"/>
        <w:rPr>
          <w:rFonts w:ascii="PT Astra Serif" w:hAnsi="PT Astra Serif"/>
          <w:i/>
        </w:rPr>
      </w:pPr>
    </w:p>
    <w:p w14:paraId="0AAD0AB9" w14:textId="77777777" w:rsidR="00C764A7" w:rsidRPr="00853A4F" w:rsidRDefault="00C764A7" w:rsidP="00C764A7">
      <w:pPr>
        <w:spacing w:line="360" w:lineRule="exact"/>
        <w:ind w:firstLine="284"/>
        <w:jc w:val="both"/>
        <w:rPr>
          <w:rFonts w:ascii="PT Astra Serif" w:hAnsi="PT Astra Serif"/>
        </w:rPr>
      </w:pPr>
    </w:p>
    <w:p w14:paraId="2B8106E4"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lang w:val="uk-UA"/>
        </w:rPr>
        <w:t>4</w:t>
      </w:r>
      <w:r w:rsidRPr="00853A4F">
        <w:rPr>
          <w:rFonts w:ascii="PT Astra Serif" w:hAnsi="PT Astra Serif"/>
          <w:sz w:val="28"/>
          <w:szCs w:val="28"/>
        </w:rPr>
        <w:t>.</w:t>
      </w:r>
      <w:r w:rsidRPr="00853A4F">
        <w:rPr>
          <w:rFonts w:ascii="PT Astra Serif" w:hAnsi="PT Astra Serif"/>
          <w:sz w:val="28"/>
          <w:szCs w:val="28"/>
        </w:rPr>
        <w:tab/>
        <w:t>Приложения, указанные в пункте 3 настоящей Заявки на участие в конкурсе, являются неотъемлемой частью настоящей Заявки.</w:t>
      </w:r>
    </w:p>
    <w:p w14:paraId="0FF22EB3"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lang w:val="uk-UA"/>
        </w:rPr>
        <w:t>5</w:t>
      </w:r>
      <w:r w:rsidRPr="00853A4F">
        <w:rPr>
          <w:rFonts w:ascii="PT Astra Serif" w:hAnsi="PT Astra Serif"/>
          <w:sz w:val="28"/>
          <w:szCs w:val="28"/>
        </w:rPr>
        <w:t>.</w:t>
      </w:r>
      <w:r w:rsidRPr="00853A4F">
        <w:rPr>
          <w:rFonts w:ascii="PT Astra Serif" w:hAnsi="PT Astra Serif"/>
          <w:sz w:val="28"/>
          <w:szCs w:val="28"/>
        </w:rPr>
        <w:tab/>
        <w:t xml:space="preserve">Мы ознакомлены с материалами, содержащимися в документации и Технических требованиях к </w:t>
      </w:r>
      <w:r w:rsidRPr="00853A4F">
        <w:rPr>
          <w:rFonts w:ascii="PT Astra Serif" w:hAnsi="PT Astra Serif"/>
          <w:b/>
          <w:sz w:val="28"/>
          <w:szCs w:val="28"/>
        </w:rPr>
        <w:t>Платежному сервису</w:t>
      </w:r>
      <w:r w:rsidRPr="00853A4F">
        <w:rPr>
          <w:rFonts w:ascii="PT Astra Serif" w:hAnsi="PT Astra Serif"/>
          <w:sz w:val="28"/>
          <w:szCs w:val="28"/>
        </w:rPr>
        <w:t>, и не имеем к ним претензий.</w:t>
      </w:r>
    </w:p>
    <w:p w14:paraId="58F642A5" w14:textId="2C4BD55A"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lang w:val="uk-UA"/>
        </w:rPr>
        <w:t>6</w:t>
      </w:r>
      <w:r w:rsidRPr="00853A4F">
        <w:rPr>
          <w:rFonts w:ascii="PT Astra Serif" w:hAnsi="PT Astra Serif"/>
          <w:sz w:val="28"/>
          <w:szCs w:val="28"/>
        </w:rPr>
        <w:t>.</w:t>
      </w:r>
      <w:r w:rsidRPr="00853A4F">
        <w:rPr>
          <w:rFonts w:ascii="PT Astra Serif" w:hAnsi="PT Astra Serif"/>
          <w:sz w:val="28"/>
          <w:szCs w:val="28"/>
        </w:rPr>
        <w:tab/>
        <w:t xml:space="preserve">В случае если наши предложения будут признаны лучшими, мы берем на себя обязательства подписать и исполнить соглашение на право обеспечения доступа Платежного Сервиса пользователям на </w:t>
      </w:r>
      <w:r w:rsidR="005A5AA7">
        <w:rPr>
          <w:rFonts w:ascii="PT Astra Serif" w:hAnsi="PT Astra Serif"/>
          <w:sz w:val="28"/>
          <w:szCs w:val="28"/>
        </w:rPr>
        <w:t>РПГУ</w:t>
      </w:r>
      <w:r>
        <w:rPr>
          <w:rFonts w:ascii="PT Astra Serif" w:hAnsi="PT Astra Serif"/>
          <w:sz w:val="28"/>
          <w:szCs w:val="28"/>
        </w:rPr>
        <w:t xml:space="preserve"> Кузбасса</w:t>
      </w:r>
      <w:r w:rsidRPr="00853A4F">
        <w:rPr>
          <w:rFonts w:ascii="PT Astra Serif" w:hAnsi="PT Astra Serif"/>
          <w:sz w:val="28"/>
          <w:szCs w:val="28"/>
        </w:rPr>
        <w:t xml:space="preserve"> и в соответствии с требованиями документации и условиями наших предложений.</w:t>
      </w:r>
    </w:p>
    <w:p w14:paraId="7A67A7ED" w14:textId="1557930C"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rPr>
        <w:t>7.</w:t>
      </w:r>
      <w:r w:rsidRPr="00853A4F">
        <w:rPr>
          <w:rFonts w:ascii="PT Astra Serif" w:hAnsi="PT Astra Serif"/>
          <w:sz w:val="28"/>
          <w:szCs w:val="28"/>
        </w:rPr>
        <w:tab/>
        <w:t xml:space="preserve">В случае если наши предложения будут лучшими после предложений победителя конкурса, а победитель конкурса будет признан уклонившимся от заключения соглашения, мы обязуемся подписать и исполнить соглашение на право обеспечения доступа Платежного Сервиса пользователям на </w:t>
      </w:r>
      <w:r w:rsidR="005A5AA7">
        <w:rPr>
          <w:rFonts w:ascii="PT Astra Serif" w:hAnsi="PT Astra Serif"/>
          <w:sz w:val="28"/>
          <w:szCs w:val="28"/>
        </w:rPr>
        <w:t>РПГУ</w:t>
      </w:r>
      <w:r>
        <w:rPr>
          <w:rFonts w:ascii="PT Astra Serif" w:hAnsi="PT Astra Serif"/>
          <w:sz w:val="28"/>
          <w:szCs w:val="28"/>
        </w:rPr>
        <w:t xml:space="preserve"> Кузбасса</w:t>
      </w:r>
      <w:r w:rsidRPr="00853A4F">
        <w:rPr>
          <w:rFonts w:ascii="PT Astra Serif" w:hAnsi="PT Astra Serif"/>
          <w:sz w:val="28"/>
          <w:szCs w:val="28"/>
        </w:rPr>
        <w:t xml:space="preserve"> в соответствии с требованиями конкурсной документации и условиями нашего предложения.</w:t>
      </w:r>
    </w:p>
    <w:p w14:paraId="75A23631"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rPr>
        <w:t>8.</w:t>
      </w:r>
      <w:r w:rsidRPr="00853A4F">
        <w:rPr>
          <w:rFonts w:ascii="PT Astra Serif" w:hAnsi="PT Astra Serif"/>
          <w:sz w:val="28"/>
          <w:szCs w:val="28"/>
        </w:rPr>
        <w:tab/>
        <w:t>Также подтверждаем, что мы извещены о возможности включения сведений о</w:t>
      </w:r>
    </w:p>
    <w:p w14:paraId="6B05E2D2" w14:textId="77777777" w:rsidR="00C764A7" w:rsidRPr="00853A4F" w:rsidRDefault="00C764A7" w:rsidP="00C764A7">
      <w:pPr>
        <w:spacing w:line="360" w:lineRule="exact"/>
        <w:ind w:left="-142"/>
        <w:jc w:val="both"/>
        <w:rPr>
          <w:rFonts w:ascii="PT Astra Serif" w:hAnsi="PT Astra Serif"/>
          <w:sz w:val="28"/>
          <w:szCs w:val="28"/>
        </w:rPr>
      </w:pPr>
      <w:r w:rsidRPr="00853A4F">
        <w:rPr>
          <w:rFonts w:ascii="PT Astra Serif" w:hAnsi="PT Astra Serif"/>
          <w:sz w:val="28"/>
          <w:szCs w:val="28"/>
        </w:rPr>
        <w:t>___________________________________________________________________</w:t>
      </w:r>
    </w:p>
    <w:p w14:paraId="5BDB7737" w14:textId="77777777" w:rsidR="00C764A7" w:rsidRPr="00853A4F" w:rsidRDefault="00C764A7" w:rsidP="00C764A7">
      <w:pPr>
        <w:spacing w:line="360" w:lineRule="exact"/>
        <w:ind w:left="-142"/>
        <w:jc w:val="both"/>
        <w:rPr>
          <w:rFonts w:ascii="PT Astra Serif" w:hAnsi="PT Astra Serif"/>
          <w:i/>
        </w:rPr>
      </w:pPr>
      <w:r w:rsidRPr="00853A4F">
        <w:rPr>
          <w:rFonts w:ascii="PT Astra Serif" w:hAnsi="PT Astra Serif"/>
          <w:i/>
        </w:rPr>
        <w:t>(наименование участника конкурса)</w:t>
      </w:r>
    </w:p>
    <w:p w14:paraId="0D796C99" w14:textId="77777777" w:rsidR="00C764A7" w:rsidRPr="00853A4F" w:rsidRDefault="00C764A7" w:rsidP="00260FF7">
      <w:pPr>
        <w:spacing w:line="360" w:lineRule="exact"/>
        <w:ind w:left="-142"/>
        <w:jc w:val="both"/>
        <w:rPr>
          <w:rFonts w:ascii="PT Astra Serif" w:hAnsi="PT Astra Serif"/>
          <w:sz w:val="28"/>
          <w:szCs w:val="28"/>
        </w:rPr>
      </w:pPr>
      <w:r w:rsidRPr="00853A4F">
        <w:rPr>
          <w:rFonts w:ascii="PT Astra Serif" w:hAnsi="PT Astra Serif"/>
          <w:sz w:val="28"/>
          <w:szCs w:val="28"/>
        </w:rPr>
        <w:t>в Реестр недобросовестных поставщиков в случае уклонения нас от заключения соглашения.</w:t>
      </w:r>
    </w:p>
    <w:p w14:paraId="0647E77A"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rPr>
        <w:t>9.</w:t>
      </w:r>
      <w:r w:rsidRPr="00853A4F">
        <w:rPr>
          <w:rFonts w:ascii="PT Astra Serif" w:hAnsi="PT Astra Serif"/>
          <w:sz w:val="28"/>
          <w:szCs w:val="28"/>
        </w:rPr>
        <w:tab/>
        <w:t>Сообщаем, что для оперативного уведомления нас по вопросам организационного характера и взаимодействия с Организатором конкурса нами уполномочен ___________________________________________________________________</w:t>
      </w:r>
    </w:p>
    <w:p w14:paraId="0F87E826" w14:textId="77777777" w:rsidR="00C764A7" w:rsidRPr="00853A4F" w:rsidRDefault="00C764A7" w:rsidP="00C764A7">
      <w:pPr>
        <w:spacing w:line="360" w:lineRule="exact"/>
        <w:ind w:left="-142" w:firstLine="284"/>
        <w:jc w:val="both"/>
        <w:rPr>
          <w:rFonts w:ascii="PT Astra Serif" w:hAnsi="PT Astra Serif"/>
          <w:i/>
        </w:rPr>
      </w:pPr>
      <w:r w:rsidRPr="00853A4F">
        <w:rPr>
          <w:rFonts w:ascii="PT Astra Serif" w:hAnsi="PT Astra Serif"/>
          <w:i/>
        </w:rPr>
        <w:t>(указать Ф.И.О. полностью, должность и контактную информацию уполномоченного лица, включая телефон, факс (с указанием кода), адрес).</w:t>
      </w:r>
    </w:p>
    <w:p w14:paraId="6BE1AF73"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rPr>
        <w:lastRenderedPageBreak/>
        <w:t>Все сведения о проведении конкурса просим сообщать указанному уполномоченному лицу.</w:t>
      </w:r>
    </w:p>
    <w:p w14:paraId="4C14D114" w14:textId="77777777" w:rsidR="00C764A7" w:rsidRPr="00853A4F" w:rsidRDefault="00C764A7" w:rsidP="00260FF7">
      <w:pPr>
        <w:spacing w:line="360" w:lineRule="exact"/>
        <w:ind w:left="-142" w:firstLine="709"/>
        <w:jc w:val="both"/>
        <w:rPr>
          <w:rFonts w:ascii="PT Astra Serif" w:hAnsi="PT Astra Serif"/>
          <w:sz w:val="28"/>
          <w:szCs w:val="28"/>
        </w:rPr>
      </w:pPr>
      <w:r w:rsidRPr="004A5A19">
        <w:rPr>
          <w:rFonts w:ascii="PT Astra Serif" w:hAnsi="PT Astra Serif"/>
          <w:sz w:val="28"/>
          <w:szCs w:val="28"/>
        </w:rPr>
        <w:t>10</w:t>
      </w:r>
      <w:r w:rsidRPr="00853A4F">
        <w:rPr>
          <w:rFonts w:ascii="PT Astra Serif" w:hAnsi="PT Astra Serif"/>
          <w:sz w:val="28"/>
          <w:szCs w:val="28"/>
        </w:rPr>
        <w:t>.</w:t>
      </w:r>
      <w:r w:rsidRPr="00853A4F">
        <w:rPr>
          <w:rFonts w:ascii="PT Astra Serif" w:hAnsi="PT Astra Serif"/>
          <w:sz w:val="28"/>
          <w:szCs w:val="28"/>
        </w:rPr>
        <w:tab/>
        <w:t>Корреспонденцию в наш адрес просим направлять по адресу: ___________________________________________________________________</w:t>
      </w:r>
    </w:p>
    <w:p w14:paraId="55A5C14F" w14:textId="77777777" w:rsidR="00C764A7" w:rsidRPr="00853A4F" w:rsidRDefault="00C764A7" w:rsidP="00C764A7">
      <w:pPr>
        <w:spacing w:line="360" w:lineRule="exact"/>
        <w:ind w:left="-142" w:firstLine="284"/>
        <w:jc w:val="both"/>
        <w:rPr>
          <w:rFonts w:ascii="PT Astra Serif" w:hAnsi="PT Astra Serif"/>
          <w:sz w:val="28"/>
          <w:szCs w:val="28"/>
        </w:rPr>
      </w:pPr>
      <w:r w:rsidRPr="00853A4F">
        <w:rPr>
          <w:rFonts w:ascii="PT Astra Serif" w:hAnsi="PT Astra Serif"/>
          <w:sz w:val="28"/>
          <w:szCs w:val="28"/>
        </w:rPr>
        <w:t xml:space="preserve"> </w:t>
      </w:r>
    </w:p>
    <w:p w14:paraId="52F5D3C2" w14:textId="77777777" w:rsidR="00C764A7" w:rsidRPr="00853A4F" w:rsidRDefault="00C764A7" w:rsidP="00260FF7">
      <w:pPr>
        <w:spacing w:line="360" w:lineRule="exact"/>
        <w:ind w:left="-142" w:firstLine="709"/>
        <w:jc w:val="both"/>
        <w:rPr>
          <w:rFonts w:ascii="PT Astra Serif" w:hAnsi="PT Astra Serif"/>
          <w:sz w:val="28"/>
          <w:szCs w:val="28"/>
        </w:rPr>
      </w:pPr>
      <w:r w:rsidRPr="00853A4F">
        <w:rPr>
          <w:rFonts w:ascii="PT Astra Serif" w:hAnsi="PT Astra Serif"/>
          <w:sz w:val="28"/>
          <w:szCs w:val="28"/>
        </w:rPr>
        <w:t>1</w:t>
      </w:r>
      <w:r w:rsidRPr="00853A4F">
        <w:rPr>
          <w:rFonts w:ascii="PT Astra Serif" w:hAnsi="PT Astra Serif"/>
          <w:sz w:val="28"/>
          <w:szCs w:val="28"/>
          <w:lang w:val="uk-UA"/>
        </w:rPr>
        <w:t>1</w:t>
      </w:r>
      <w:r w:rsidRPr="00853A4F">
        <w:rPr>
          <w:rFonts w:ascii="PT Astra Serif" w:hAnsi="PT Astra Serif"/>
          <w:sz w:val="28"/>
          <w:szCs w:val="28"/>
        </w:rPr>
        <w:t>.</w:t>
      </w:r>
      <w:r w:rsidRPr="00853A4F">
        <w:rPr>
          <w:rFonts w:ascii="PT Astra Serif" w:hAnsi="PT Astra Serif"/>
          <w:sz w:val="28"/>
          <w:szCs w:val="28"/>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bookmarkStart w:id="17" w:name="OLE_LINK98"/>
    </w:p>
    <w:p w14:paraId="3BC98E12" w14:textId="77777777" w:rsidR="00C764A7" w:rsidRPr="00853A4F" w:rsidRDefault="00C764A7" w:rsidP="00C764A7">
      <w:pPr>
        <w:spacing w:line="360" w:lineRule="exact"/>
        <w:ind w:left="-142" w:firstLine="284"/>
        <w:rPr>
          <w:rFonts w:ascii="PT Astra Serif" w:hAnsi="PT Astra Serif"/>
        </w:rPr>
      </w:pPr>
    </w:p>
    <w:p w14:paraId="3E5C2527" w14:textId="77777777" w:rsidR="00C764A7" w:rsidRPr="00853A4F" w:rsidRDefault="00C764A7" w:rsidP="00C764A7">
      <w:pPr>
        <w:spacing w:line="360" w:lineRule="exact"/>
        <w:ind w:left="-142" w:firstLine="284"/>
        <w:rPr>
          <w:rFonts w:ascii="PT Astra Serif" w:hAnsi="PT Astra Serif"/>
        </w:rPr>
      </w:pPr>
    </w:p>
    <w:bookmarkEnd w:id="17"/>
    <w:p w14:paraId="700A101F" w14:textId="77777777" w:rsidR="00C764A7" w:rsidRPr="00853A4F" w:rsidRDefault="00C764A7" w:rsidP="00C764A7">
      <w:pPr>
        <w:keepNext/>
        <w:spacing w:line="360" w:lineRule="exact"/>
        <w:ind w:left="-142"/>
        <w:rPr>
          <w:rFonts w:ascii="PT Astra Serif" w:hAnsi="PT Astra Serif"/>
          <w:sz w:val="28"/>
          <w:szCs w:val="28"/>
        </w:rPr>
      </w:pPr>
      <w:r w:rsidRPr="00853A4F">
        <w:rPr>
          <w:rFonts w:ascii="PT Astra Serif" w:hAnsi="PT Astra Serif"/>
          <w:sz w:val="28"/>
          <w:szCs w:val="28"/>
        </w:rPr>
        <w:t>Участник конкурса</w:t>
      </w:r>
    </w:p>
    <w:p w14:paraId="4D1975FD" w14:textId="77777777" w:rsidR="00C764A7" w:rsidRPr="00853A4F" w:rsidRDefault="00C764A7" w:rsidP="00C764A7">
      <w:pPr>
        <w:keepNext/>
        <w:spacing w:line="360" w:lineRule="exact"/>
        <w:ind w:left="-142"/>
        <w:rPr>
          <w:rFonts w:ascii="PT Astra Serif" w:hAnsi="PT Astra Serif"/>
        </w:rPr>
      </w:pPr>
      <w:r w:rsidRPr="00853A4F">
        <w:rPr>
          <w:rFonts w:ascii="PT Astra Serif" w:hAnsi="PT Astra Serif"/>
          <w:sz w:val="28"/>
          <w:szCs w:val="28"/>
        </w:rPr>
        <w:t>/уполномоченный представитель</w:t>
      </w:r>
      <w:r w:rsidRPr="00853A4F">
        <w:rPr>
          <w:rFonts w:ascii="PT Astra Serif" w:hAnsi="PT Astra Serif"/>
        </w:rPr>
        <w:t xml:space="preserve">   _____________________   _______________________</w:t>
      </w:r>
    </w:p>
    <w:p w14:paraId="64D04725" w14:textId="77777777" w:rsidR="00C764A7" w:rsidRPr="00853A4F" w:rsidRDefault="00C764A7" w:rsidP="00C764A7">
      <w:pPr>
        <w:spacing w:line="360" w:lineRule="exact"/>
        <w:ind w:left="-142"/>
        <w:rPr>
          <w:rFonts w:ascii="PT Astra Serif" w:hAnsi="PT Astra Serif"/>
        </w:rPr>
      </w:pPr>
      <w:r w:rsidRPr="00853A4F">
        <w:rPr>
          <w:rFonts w:ascii="PT Astra Serif" w:hAnsi="PT Astra Serif"/>
          <w:color w:val="808080"/>
          <w:sz w:val="20"/>
          <w:szCs w:val="20"/>
        </w:rPr>
        <w:t xml:space="preserve">      (Должность/</w:t>
      </w:r>
      <w:proofErr w:type="gramStart"/>
      <w:r w:rsidRPr="00853A4F">
        <w:rPr>
          <w:rFonts w:ascii="PT Astra Serif" w:hAnsi="PT Astra Serif"/>
          <w:color w:val="808080"/>
          <w:sz w:val="20"/>
          <w:szCs w:val="20"/>
        </w:rPr>
        <w:t xml:space="preserve">доверенность)   </w:t>
      </w:r>
      <w:proofErr w:type="gramEnd"/>
      <w:r w:rsidRPr="00853A4F">
        <w:rPr>
          <w:rFonts w:ascii="PT Astra Serif" w:hAnsi="PT Astra Serif"/>
          <w:color w:val="808080"/>
          <w:sz w:val="20"/>
          <w:szCs w:val="20"/>
        </w:rPr>
        <w:t xml:space="preserve">                                        (подпись)                            </w:t>
      </w:r>
      <w:r w:rsidRPr="00853A4F">
        <w:rPr>
          <w:rFonts w:ascii="PT Astra Serif" w:hAnsi="PT Astra Serif"/>
          <w:color w:val="808080"/>
          <w:sz w:val="20"/>
          <w:szCs w:val="20"/>
        </w:rPr>
        <w:tab/>
        <w:t>(Фамилия И.О.)</w:t>
      </w:r>
      <w:r w:rsidRPr="00853A4F">
        <w:rPr>
          <w:rFonts w:ascii="PT Astra Serif" w:hAnsi="PT Astra Serif"/>
          <w:color w:val="808080"/>
          <w:sz w:val="20"/>
          <w:szCs w:val="20"/>
        </w:rPr>
        <w:tab/>
      </w:r>
      <w:r w:rsidRPr="00853A4F">
        <w:rPr>
          <w:rFonts w:ascii="PT Astra Serif" w:hAnsi="PT Astra Serif"/>
          <w:color w:val="808080"/>
          <w:sz w:val="20"/>
          <w:szCs w:val="20"/>
        </w:rPr>
        <w:tab/>
      </w:r>
      <w:r w:rsidRPr="00853A4F">
        <w:rPr>
          <w:rFonts w:ascii="PT Astra Serif" w:hAnsi="PT Astra Serif"/>
        </w:rPr>
        <w:tab/>
      </w:r>
      <w:r w:rsidRPr="00853A4F">
        <w:rPr>
          <w:rFonts w:ascii="PT Astra Serif" w:hAnsi="PT Astra Serif"/>
        </w:rPr>
        <w:tab/>
      </w:r>
      <w:r w:rsidRPr="00853A4F">
        <w:rPr>
          <w:rFonts w:ascii="PT Astra Serif" w:hAnsi="PT Astra Serif"/>
        </w:rPr>
        <w:tab/>
      </w:r>
      <w:r w:rsidRPr="00853A4F">
        <w:rPr>
          <w:rFonts w:ascii="PT Astra Serif" w:hAnsi="PT Astra Serif"/>
        </w:rPr>
        <w:tab/>
        <w:t xml:space="preserve">                                                        М П</w:t>
      </w:r>
    </w:p>
    <w:p w14:paraId="25464749" w14:textId="77777777" w:rsidR="00C764A7" w:rsidRPr="00853A4F" w:rsidRDefault="00C764A7" w:rsidP="00C764A7">
      <w:pPr>
        <w:spacing w:line="360" w:lineRule="exact"/>
        <w:ind w:left="-142"/>
        <w:rPr>
          <w:rFonts w:ascii="PT Astra Serif" w:hAnsi="PT Astra Serif"/>
        </w:rPr>
      </w:pPr>
      <w:r w:rsidRPr="00853A4F">
        <w:rPr>
          <w:rFonts w:ascii="PT Astra Serif" w:hAnsi="PT Astra Serif"/>
        </w:rPr>
        <w:br w:type="page"/>
      </w:r>
    </w:p>
    <w:p w14:paraId="17BE99D7" w14:textId="207024EF" w:rsidR="00C764A7" w:rsidRPr="00853A4F" w:rsidRDefault="00C764A7" w:rsidP="00451BD7">
      <w:pPr>
        <w:pageBreakBefore/>
        <w:spacing w:line="360" w:lineRule="exact"/>
        <w:ind w:left="4536"/>
        <w:contextualSpacing/>
        <w:rPr>
          <w:rFonts w:ascii="PT Astra Serif" w:hAnsi="PT Astra Serif"/>
        </w:rPr>
      </w:pPr>
      <w:r w:rsidRPr="00853A4F">
        <w:rPr>
          <w:rFonts w:ascii="PT Astra Serif" w:hAnsi="PT Astra Serif"/>
          <w:sz w:val="28"/>
          <w:szCs w:val="28"/>
        </w:rPr>
        <w:lastRenderedPageBreak/>
        <w:t xml:space="preserve">Приложение 3 к документации на проведение конкурса </w:t>
      </w:r>
      <w:r w:rsidRPr="00853A4F">
        <w:rPr>
          <w:rFonts w:ascii="PT Astra Serif" w:hAnsi="PT Astra Serif"/>
          <w:sz w:val="28"/>
          <w:szCs w:val="28"/>
          <w:shd w:val="clear" w:color="auto" w:fill="FFFFFF" w:themeFill="background1"/>
        </w:rPr>
        <w:t xml:space="preserve">на право обеспечения доступа к Платежному сервису пользователям </w:t>
      </w:r>
      <w:r w:rsidR="005A5AA7">
        <w:rPr>
          <w:rFonts w:ascii="PT Astra Serif" w:hAnsi="PT Astra Serif"/>
          <w:sz w:val="28"/>
          <w:szCs w:val="28"/>
          <w:shd w:val="clear" w:color="auto" w:fill="FFFFFF" w:themeFill="background1"/>
        </w:rPr>
        <w:t>РПГУ</w:t>
      </w:r>
      <w:r>
        <w:rPr>
          <w:rFonts w:ascii="PT Astra Serif" w:hAnsi="PT Astra Serif"/>
          <w:sz w:val="28"/>
          <w:szCs w:val="28"/>
        </w:rPr>
        <w:t xml:space="preserve"> Кузбасса</w:t>
      </w:r>
    </w:p>
    <w:p w14:paraId="06209B42" w14:textId="77777777" w:rsidR="00C764A7" w:rsidRPr="00853A4F" w:rsidRDefault="00C764A7" w:rsidP="00C764A7">
      <w:pPr>
        <w:keepNext/>
        <w:autoSpaceDE w:val="0"/>
        <w:autoSpaceDN w:val="0"/>
        <w:adjustRightInd w:val="0"/>
        <w:spacing w:line="360" w:lineRule="exact"/>
        <w:ind w:firstLine="539"/>
        <w:outlineLvl w:val="2"/>
        <w:rPr>
          <w:rFonts w:ascii="PT Astra Serif" w:hAnsi="PT Astra Serif"/>
          <w:b/>
          <w:i/>
          <w:sz w:val="28"/>
          <w:szCs w:val="28"/>
        </w:rPr>
      </w:pPr>
    </w:p>
    <w:p w14:paraId="2BF0F7C3" w14:textId="77777777" w:rsidR="00C764A7" w:rsidRPr="00853A4F" w:rsidRDefault="00C764A7" w:rsidP="00260FF7">
      <w:pPr>
        <w:keepNext/>
        <w:autoSpaceDE w:val="0"/>
        <w:autoSpaceDN w:val="0"/>
        <w:adjustRightInd w:val="0"/>
        <w:spacing w:line="360" w:lineRule="exact"/>
        <w:jc w:val="center"/>
        <w:outlineLvl w:val="2"/>
        <w:rPr>
          <w:rFonts w:ascii="PT Astra Serif" w:hAnsi="PT Astra Serif"/>
          <w:b/>
          <w:sz w:val="28"/>
          <w:szCs w:val="28"/>
        </w:rPr>
      </w:pPr>
      <w:r w:rsidRPr="00853A4F">
        <w:rPr>
          <w:rFonts w:ascii="PT Astra Serif" w:hAnsi="PT Astra Serif"/>
          <w:b/>
          <w:sz w:val="28"/>
          <w:szCs w:val="28"/>
        </w:rPr>
        <w:t>Инструкция по заполнению заявки на участие в открытом конкурсе</w:t>
      </w:r>
    </w:p>
    <w:p w14:paraId="565DC3F0" w14:textId="77777777" w:rsidR="00C764A7" w:rsidRPr="00853A4F" w:rsidRDefault="00C764A7" w:rsidP="00C764A7">
      <w:pPr>
        <w:keepNext/>
        <w:autoSpaceDE w:val="0"/>
        <w:autoSpaceDN w:val="0"/>
        <w:adjustRightInd w:val="0"/>
        <w:spacing w:line="360" w:lineRule="exact"/>
        <w:ind w:firstLine="539"/>
        <w:outlineLvl w:val="2"/>
        <w:rPr>
          <w:rFonts w:ascii="PT Astra Serif" w:hAnsi="PT Astra Serif"/>
          <w:b/>
          <w:sz w:val="28"/>
          <w:szCs w:val="28"/>
        </w:rPr>
      </w:pPr>
    </w:p>
    <w:p w14:paraId="6632AEB1" w14:textId="4758B7E5" w:rsidR="00C764A7" w:rsidRPr="00853A4F" w:rsidRDefault="00C764A7" w:rsidP="00C764A7">
      <w:pPr>
        <w:spacing w:line="360" w:lineRule="exact"/>
        <w:ind w:firstLine="567"/>
        <w:jc w:val="both"/>
        <w:rPr>
          <w:rFonts w:ascii="PT Astra Serif" w:hAnsi="PT Astra Serif"/>
          <w:sz w:val="28"/>
          <w:szCs w:val="28"/>
        </w:rPr>
      </w:pPr>
      <w:r w:rsidRPr="00853A4F">
        <w:rPr>
          <w:rFonts w:ascii="PT Astra Serif" w:hAnsi="PT Astra Serif"/>
          <w:sz w:val="28"/>
          <w:szCs w:val="28"/>
        </w:rPr>
        <w:t>Форма «Заявка на участие в конкурсе» является утвержденной и заполняется по всем указанным позициям. Непредставление требуемых сведений является основанием для отклонения Заявки Участника</w:t>
      </w:r>
      <w:r w:rsidR="005A5AA7">
        <w:rPr>
          <w:rFonts w:ascii="PT Astra Serif" w:hAnsi="PT Astra Serif"/>
          <w:sz w:val="28"/>
          <w:szCs w:val="28"/>
        </w:rPr>
        <w:t>.</w:t>
      </w:r>
    </w:p>
    <w:p w14:paraId="4164BAB4"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 xml:space="preserve">Заявка участника оформляется на бланке участника конкурса (при наличии) с указанием даты и исходящего номера. </w:t>
      </w:r>
    </w:p>
    <w:p w14:paraId="505B75A3"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Пункт 1 формы Заявки заполняется участником конкурса в соответствии с учредительными документами юридического лица и в соответствии с удостоверяющими документами физического лица.</w:t>
      </w:r>
    </w:p>
    <w:p w14:paraId="5FBCDDC8"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Заполнение пункта 2 формы Заявки «Декларация соответствия участника конкурса установленным требованиям» участником не требуется. При этом участник не вправе убирать задекларированные требования. Подписав Заявку, участник конкурса тем самым подтверждает соответствие требованиям пункта 2 формы Заявки.</w:t>
      </w:r>
    </w:p>
    <w:p w14:paraId="6B952D40"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 xml:space="preserve">В пункте 3 Заявки участник конкурса указывает в крайнем правом столбце свое предложение согласно критериям, используемым для оценки Заявки участника конкурса. Заявленные показатели предусматривают представление участником конкурса либо детализированных предложений по соответствующим критериям, либо документальное подтверждение заявляемых значений. Такие предложения либо подтверждения оформляются в виде отдельных приложений к Заявке участника конкурса и являются неотъемлемой её частью. </w:t>
      </w:r>
    </w:p>
    <w:p w14:paraId="54F5EA28"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 xml:space="preserve">Детальное описание критериев и порядок оценки заявок приведены в п. 8.14 конкурсной документации </w:t>
      </w:r>
    </w:p>
    <w:p w14:paraId="7924EEBF" w14:textId="77777777" w:rsidR="00C764A7" w:rsidRPr="00853A4F" w:rsidRDefault="00C764A7" w:rsidP="00C764A7">
      <w:pPr>
        <w:tabs>
          <w:tab w:val="num" w:pos="0"/>
        </w:tabs>
        <w:spacing w:line="360" w:lineRule="exact"/>
        <w:ind w:firstLine="567"/>
        <w:jc w:val="both"/>
        <w:rPr>
          <w:rFonts w:ascii="PT Astra Serif" w:hAnsi="PT Astra Serif"/>
          <w:sz w:val="28"/>
          <w:szCs w:val="28"/>
        </w:rPr>
      </w:pPr>
      <w:r w:rsidRPr="00853A4F">
        <w:rPr>
          <w:rFonts w:ascii="PT Astra Serif" w:hAnsi="PT Astra Serif"/>
          <w:sz w:val="28"/>
          <w:szCs w:val="28"/>
        </w:rPr>
        <w:t>Форма 1, «Опись», содержит последовательно выстроенный перечень документов, входящих в состав Заявки участника конкурса, с указанием количества листов и последовательности нумерации листов.</w:t>
      </w:r>
    </w:p>
    <w:p w14:paraId="6FE7AE59" w14:textId="078F604D" w:rsidR="00C764A7" w:rsidRPr="00853A4F" w:rsidRDefault="00C764A7" w:rsidP="00451BD7">
      <w:pPr>
        <w:pageBreakBefore/>
        <w:shd w:val="clear" w:color="auto" w:fill="FFFFFF" w:themeFill="background1"/>
        <w:spacing w:line="360" w:lineRule="exact"/>
        <w:ind w:left="4536"/>
        <w:contextualSpacing/>
        <w:rPr>
          <w:rFonts w:ascii="PT Astra Serif" w:hAnsi="PT Astra Serif"/>
          <w:sz w:val="28"/>
          <w:szCs w:val="28"/>
        </w:rPr>
      </w:pPr>
      <w:r w:rsidRPr="00853A4F">
        <w:rPr>
          <w:rFonts w:ascii="PT Astra Serif" w:hAnsi="PT Astra Serif"/>
          <w:sz w:val="28"/>
          <w:szCs w:val="28"/>
        </w:rPr>
        <w:lastRenderedPageBreak/>
        <w:t xml:space="preserve">Приложение 4 к документации на проведение конкурса на право </w:t>
      </w:r>
      <w:r w:rsidRPr="00853A4F">
        <w:rPr>
          <w:rFonts w:ascii="PT Astra Serif" w:hAnsi="PT Astra Serif"/>
          <w:sz w:val="28"/>
          <w:szCs w:val="28"/>
          <w:shd w:val="clear" w:color="auto" w:fill="FFFFFF" w:themeFill="background1"/>
        </w:rPr>
        <w:t xml:space="preserve">обеспечения доступа к Платежному сервису пользователям </w:t>
      </w:r>
      <w:r w:rsidR="00482C38">
        <w:rPr>
          <w:rFonts w:ascii="PT Astra Serif" w:hAnsi="PT Astra Serif"/>
          <w:sz w:val="28"/>
          <w:szCs w:val="28"/>
          <w:shd w:val="clear" w:color="auto" w:fill="FFFFFF" w:themeFill="background1"/>
        </w:rPr>
        <w:t>РПГУ</w:t>
      </w:r>
      <w:r>
        <w:rPr>
          <w:rFonts w:ascii="PT Astra Serif" w:hAnsi="PT Astra Serif"/>
          <w:sz w:val="28"/>
          <w:szCs w:val="28"/>
        </w:rPr>
        <w:t xml:space="preserve"> Кузбасса</w:t>
      </w:r>
    </w:p>
    <w:p w14:paraId="26187768" w14:textId="77777777" w:rsidR="00C764A7" w:rsidRPr="00853A4F" w:rsidRDefault="00C764A7" w:rsidP="00C764A7">
      <w:pPr>
        <w:spacing w:line="360" w:lineRule="exact"/>
        <w:ind w:left="4536"/>
        <w:contextualSpacing/>
        <w:rPr>
          <w:rFonts w:ascii="PT Astra Serif" w:hAnsi="PT Astra Serif"/>
          <w:sz w:val="28"/>
          <w:szCs w:val="28"/>
        </w:rPr>
      </w:pPr>
    </w:p>
    <w:p w14:paraId="13A999FD" w14:textId="77777777" w:rsidR="00C764A7" w:rsidRPr="00853A4F" w:rsidRDefault="00C764A7" w:rsidP="00C764A7">
      <w:pPr>
        <w:spacing w:line="360" w:lineRule="exact"/>
        <w:contextualSpacing/>
        <w:jc w:val="center"/>
        <w:rPr>
          <w:rFonts w:ascii="PT Astra Serif" w:hAnsi="PT Astra Serif"/>
          <w:b/>
          <w:sz w:val="28"/>
          <w:szCs w:val="28"/>
        </w:rPr>
      </w:pPr>
      <w:r w:rsidRPr="00853A4F">
        <w:rPr>
          <w:rFonts w:ascii="PT Astra Serif" w:hAnsi="PT Astra Serif"/>
          <w:b/>
          <w:sz w:val="28"/>
          <w:szCs w:val="28"/>
        </w:rPr>
        <w:t>Предложение по комиссиям</w:t>
      </w:r>
    </w:p>
    <w:p w14:paraId="6C854424" w14:textId="77777777" w:rsidR="00C764A7" w:rsidRPr="00853A4F" w:rsidRDefault="00C764A7" w:rsidP="00C764A7">
      <w:pPr>
        <w:spacing w:line="360" w:lineRule="exact"/>
        <w:contextualSpacing/>
        <w:jc w:val="center"/>
        <w:rPr>
          <w:rFonts w:ascii="PT Astra Serif" w:hAnsi="PT Astra Serif"/>
          <w:b/>
          <w:sz w:val="28"/>
          <w:szCs w:val="28"/>
        </w:rPr>
      </w:pPr>
    </w:p>
    <w:tbl>
      <w:tblPr>
        <w:tblStyle w:val="ab"/>
        <w:tblW w:w="9634" w:type="dxa"/>
        <w:tblLook w:val="04A0" w:firstRow="1" w:lastRow="0" w:firstColumn="1" w:lastColumn="0" w:noHBand="0" w:noVBand="1"/>
      </w:tblPr>
      <w:tblGrid>
        <w:gridCol w:w="560"/>
        <w:gridCol w:w="1555"/>
        <w:gridCol w:w="1511"/>
        <w:gridCol w:w="2101"/>
        <w:gridCol w:w="2065"/>
        <w:gridCol w:w="1842"/>
      </w:tblGrid>
      <w:tr w:rsidR="00C764A7" w:rsidRPr="00853A4F" w14:paraId="346BD69E" w14:textId="77777777" w:rsidTr="00782894">
        <w:trPr>
          <w:trHeight w:val="2208"/>
        </w:trPr>
        <w:tc>
          <w:tcPr>
            <w:tcW w:w="560" w:type="dxa"/>
            <w:tcBorders>
              <w:top w:val="single" w:sz="4" w:space="0" w:color="auto"/>
              <w:left w:val="single" w:sz="4" w:space="0" w:color="auto"/>
              <w:bottom w:val="single" w:sz="4" w:space="0" w:color="auto"/>
              <w:right w:val="single" w:sz="4" w:space="0" w:color="auto"/>
            </w:tcBorders>
            <w:vAlign w:val="center"/>
            <w:hideMark/>
          </w:tcPr>
          <w:p w14:paraId="4F9412FC"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 п</w:t>
            </w:r>
            <w:r w:rsidRPr="00853A4F">
              <w:rPr>
                <w:rFonts w:ascii="PT Astra Serif" w:hAnsi="PT Astra Serif"/>
                <w:b/>
                <w:lang w:val="en-US"/>
              </w:rPr>
              <w:t>/</w:t>
            </w:r>
            <w:r w:rsidRPr="00853A4F">
              <w:rPr>
                <w:rFonts w:ascii="PT Astra Serif" w:hAnsi="PT Astra Serif"/>
                <w:b/>
              </w:rPr>
              <w:t>п</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EA93BC3"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Типы счетов</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D66AF76"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Банковские карты</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1304"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cs="Times New Roman CYR"/>
                <w:b/>
                <w:bCs/>
              </w:rPr>
              <w:t>Банковские карты обслуживающего Банка</w:t>
            </w:r>
          </w:p>
        </w:tc>
        <w:tc>
          <w:tcPr>
            <w:tcW w:w="2065" w:type="dxa"/>
            <w:tcBorders>
              <w:top w:val="single" w:sz="4" w:space="0" w:color="auto"/>
              <w:left w:val="single" w:sz="4" w:space="0" w:color="auto"/>
              <w:right w:val="single" w:sz="4" w:space="0" w:color="auto"/>
            </w:tcBorders>
          </w:tcPr>
          <w:p w14:paraId="11F44F6E" w14:textId="226E3115" w:rsidR="00C764A7" w:rsidRPr="00853A4F" w:rsidRDefault="00C764A7" w:rsidP="00782894">
            <w:pPr>
              <w:spacing w:line="360" w:lineRule="exact"/>
              <w:jc w:val="center"/>
              <w:rPr>
                <w:rFonts w:ascii="PT Astra Serif" w:hAnsi="PT Astra Serif"/>
                <w:b/>
              </w:rPr>
            </w:pPr>
            <w:r w:rsidRPr="00853A4F">
              <w:rPr>
                <w:rFonts w:ascii="PT Astra Serif" w:hAnsi="PT Astra Serif"/>
                <w:b/>
              </w:rPr>
              <w:t>Электронный кошелек (</w:t>
            </w:r>
            <w:r w:rsidRPr="00853A4F">
              <w:rPr>
                <w:rFonts w:ascii="PT Astra Serif" w:hAnsi="PT Astra Serif"/>
                <w:b/>
                <w:lang w:val="en-US"/>
              </w:rPr>
              <w:t>QIWI</w:t>
            </w:r>
            <w:r w:rsidRPr="00853A4F">
              <w:rPr>
                <w:rFonts w:ascii="PT Astra Serif" w:hAnsi="PT Astra Serif"/>
                <w:b/>
              </w:rPr>
              <w:t xml:space="preserve">/ </w:t>
            </w:r>
            <w:proofErr w:type="spellStart"/>
            <w:r w:rsidRPr="00853A4F">
              <w:rPr>
                <w:rFonts w:ascii="PT Astra Serif" w:hAnsi="PT Astra Serif"/>
                <w:b/>
                <w:lang w:val="en-US"/>
              </w:rPr>
              <w:t>WebMoney</w:t>
            </w:r>
            <w:proofErr w:type="spellEnd"/>
            <w:r w:rsidRPr="00853A4F">
              <w:rPr>
                <w:rFonts w:ascii="PT Astra Serif" w:hAnsi="PT Astra Serif"/>
                <w:b/>
              </w:rPr>
              <w:t xml:space="preserve">/ </w:t>
            </w:r>
            <w:proofErr w:type="spellStart"/>
            <w:r w:rsidRPr="00853A4F">
              <w:rPr>
                <w:rFonts w:ascii="PT Astra Serif" w:hAnsi="PT Astra Serif"/>
                <w:b/>
              </w:rPr>
              <w:t>Яндекс.Деньги</w:t>
            </w:r>
            <w:proofErr w:type="spellEnd"/>
            <w:r w:rsidRPr="00853A4F">
              <w:rPr>
                <w:rFonts w:ascii="PT Astra Serif" w:hAnsi="PT Astra Serif"/>
                <w:b/>
              </w:rPr>
              <w:t xml:space="preserve">/ </w:t>
            </w:r>
            <w:r w:rsidR="00482C38">
              <w:rPr>
                <w:rFonts w:ascii="PT Astra Serif" w:hAnsi="PT Astra Serif"/>
                <w:b/>
              </w:rPr>
              <w:t>прочее</w:t>
            </w:r>
            <w:r w:rsidRPr="00853A4F">
              <w:rPr>
                <w:rFonts w:ascii="PT Astra Serif" w:hAnsi="PT Astra Serif"/>
                <w:b/>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F3AB" w14:textId="77777777" w:rsidR="00C764A7" w:rsidRPr="00853A4F" w:rsidRDefault="00C764A7" w:rsidP="00782894">
            <w:pPr>
              <w:spacing w:line="360" w:lineRule="exact"/>
              <w:jc w:val="center"/>
              <w:rPr>
                <w:rFonts w:ascii="PT Astra Serif" w:hAnsi="PT Astra Serif"/>
                <w:b/>
              </w:rPr>
            </w:pPr>
            <w:r w:rsidRPr="00853A4F">
              <w:rPr>
                <w:rFonts w:ascii="PT Astra Serif" w:hAnsi="PT Astra Serif"/>
                <w:b/>
              </w:rPr>
              <w:t xml:space="preserve">Лицевой счет сотового оператора (МТС/ Мегафон/ Билайн/ </w:t>
            </w:r>
            <w:r w:rsidRPr="00853A4F">
              <w:rPr>
                <w:rFonts w:ascii="PT Astra Serif" w:hAnsi="PT Astra Serif"/>
                <w:b/>
                <w:lang w:val="en-US"/>
              </w:rPr>
              <w:t>Tele</w:t>
            </w:r>
            <w:r w:rsidRPr="00853A4F">
              <w:rPr>
                <w:rFonts w:ascii="PT Astra Serif" w:hAnsi="PT Astra Serif"/>
                <w:b/>
              </w:rPr>
              <w:t>2)</w:t>
            </w:r>
          </w:p>
        </w:tc>
      </w:tr>
      <w:tr w:rsidR="00C764A7" w:rsidRPr="00853A4F" w14:paraId="0508023D" w14:textId="77777777" w:rsidTr="00782894">
        <w:tc>
          <w:tcPr>
            <w:tcW w:w="560" w:type="dxa"/>
            <w:tcBorders>
              <w:top w:val="single" w:sz="4" w:space="0" w:color="auto"/>
              <w:left w:val="single" w:sz="4" w:space="0" w:color="auto"/>
              <w:bottom w:val="single" w:sz="4" w:space="0" w:color="auto"/>
              <w:right w:val="single" w:sz="4" w:space="0" w:color="auto"/>
            </w:tcBorders>
            <w:hideMark/>
          </w:tcPr>
          <w:p w14:paraId="281529AA" w14:textId="77777777" w:rsidR="00C764A7" w:rsidRPr="00853A4F" w:rsidRDefault="00C764A7" w:rsidP="00782894">
            <w:pPr>
              <w:spacing w:line="360" w:lineRule="exact"/>
              <w:contextualSpacing/>
              <w:jc w:val="center"/>
              <w:rPr>
                <w:rFonts w:ascii="PT Astra Serif" w:hAnsi="PT Astra Serif"/>
                <w:b/>
                <w:sz w:val="28"/>
                <w:szCs w:val="28"/>
              </w:rPr>
            </w:pPr>
            <w:r w:rsidRPr="00853A4F">
              <w:rPr>
                <w:rFonts w:ascii="PT Astra Serif" w:hAnsi="PT Astra Serif"/>
                <w:b/>
                <w:sz w:val="28"/>
                <w:szCs w:val="28"/>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EEC366C" w14:textId="77777777" w:rsidR="00C764A7" w:rsidRPr="00853A4F" w:rsidRDefault="00C764A7" w:rsidP="00782894">
            <w:pPr>
              <w:spacing w:line="360" w:lineRule="exact"/>
              <w:contextualSpacing/>
              <w:jc w:val="center"/>
              <w:rPr>
                <w:rFonts w:ascii="PT Astra Serif" w:hAnsi="PT Astra Serif"/>
                <w:b/>
                <w:sz w:val="28"/>
                <w:szCs w:val="28"/>
                <w:highlight w:val="lightGray"/>
              </w:rPr>
            </w:pPr>
          </w:p>
        </w:tc>
        <w:tc>
          <w:tcPr>
            <w:tcW w:w="1511" w:type="dxa"/>
            <w:tcBorders>
              <w:top w:val="single" w:sz="4" w:space="0" w:color="auto"/>
              <w:left w:val="single" w:sz="4" w:space="0" w:color="auto"/>
              <w:bottom w:val="single" w:sz="4" w:space="0" w:color="auto"/>
              <w:right w:val="single" w:sz="4" w:space="0" w:color="auto"/>
            </w:tcBorders>
            <w:hideMark/>
          </w:tcPr>
          <w:p w14:paraId="56F0BB01" w14:textId="77777777" w:rsidR="00C764A7" w:rsidRPr="00853A4F" w:rsidRDefault="00C764A7" w:rsidP="00782894">
            <w:pPr>
              <w:spacing w:line="360" w:lineRule="exact"/>
              <w:contextualSpacing/>
              <w:jc w:val="center"/>
              <w:rPr>
                <w:rFonts w:ascii="PT Astra Serif" w:hAnsi="PT Astra Serif"/>
                <w:b/>
                <w:sz w:val="28"/>
                <w:szCs w:val="28"/>
              </w:rPr>
            </w:pPr>
          </w:p>
        </w:tc>
        <w:tc>
          <w:tcPr>
            <w:tcW w:w="2101" w:type="dxa"/>
            <w:tcBorders>
              <w:top w:val="single" w:sz="4" w:space="0" w:color="auto"/>
              <w:left w:val="single" w:sz="4" w:space="0" w:color="auto"/>
              <w:bottom w:val="single" w:sz="4" w:space="0" w:color="auto"/>
              <w:right w:val="single" w:sz="4" w:space="0" w:color="auto"/>
            </w:tcBorders>
          </w:tcPr>
          <w:p w14:paraId="6C42F32C" w14:textId="77777777" w:rsidR="00C764A7" w:rsidRPr="00853A4F" w:rsidRDefault="00C764A7" w:rsidP="00782894">
            <w:pPr>
              <w:spacing w:line="360" w:lineRule="exact"/>
              <w:contextualSpacing/>
              <w:jc w:val="center"/>
              <w:rPr>
                <w:rFonts w:ascii="PT Astra Serif" w:hAnsi="PT Astra Serif"/>
                <w:b/>
                <w:sz w:val="28"/>
                <w:szCs w:val="28"/>
              </w:rPr>
            </w:pPr>
          </w:p>
        </w:tc>
        <w:tc>
          <w:tcPr>
            <w:tcW w:w="2065" w:type="dxa"/>
            <w:tcBorders>
              <w:top w:val="single" w:sz="4" w:space="0" w:color="auto"/>
              <w:left w:val="single" w:sz="4" w:space="0" w:color="auto"/>
              <w:bottom w:val="single" w:sz="4" w:space="0" w:color="auto"/>
              <w:right w:val="single" w:sz="4" w:space="0" w:color="auto"/>
            </w:tcBorders>
          </w:tcPr>
          <w:p w14:paraId="5F77C8B5" w14:textId="77777777" w:rsidR="00C764A7" w:rsidRPr="00853A4F" w:rsidRDefault="00C764A7" w:rsidP="00782894">
            <w:pPr>
              <w:spacing w:line="360" w:lineRule="exact"/>
              <w:contextualSpacing/>
              <w:jc w:val="center"/>
              <w:rPr>
                <w:rFonts w:ascii="PT Astra Serif" w:hAnsi="PT Astra Serif"/>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15BACFC" w14:textId="77777777" w:rsidR="00C764A7" w:rsidRPr="00853A4F" w:rsidRDefault="00C764A7" w:rsidP="00782894">
            <w:pPr>
              <w:spacing w:line="360" w:lineRule="exact"/>
              <w:contextualSpacing/>
              <w:jc w:val="center"/>
              <w:rPr>
                <w:rFonts w:ascii="PT Astra Serif" w:hAnsi="PT Astra Serif"/>
                <w:b/>
                <w:sz w:val="28"/>
                <w:szCs w:val="28"/>
              </w:rPr>
            </w:pPr>
          </w:p>
        </w:tc>
      </w:tr>
      <w:tr w:rsidR="00C764A7" w:rsidRPr="00853A4F" w14:paraId="3604164A" w14:textId="77777777" w:rsidTr="00782894">
        <w:tc>
          <w:tcPr>
            <w:tcW w:w="560" w:type="dxa"/>
            <w:tcBorders>
              <w:top w:val="single" w:sz="4" w:space="0" w:color="auto"/>
              <w:left w:val="single" w:sz="4" w:space="0" w:color="auto"/>
              <w:bottom w:val="single" w:sz="4" w:space="0" w:color="auto"/>
              <w:right w:val="single" w:sz="4" w:space="0" w:color="auto"/>
            </w:tcBorders>
            <w:hideMark/>
          </w:tcPr>
          <w:p w14:paraId="1F4A849A" w14:textId="77777777" w:rsidR="00C764A7" w:rsidRPr="00853A4F" w:rsidRDefault="00C764A7" w:rsidP="00782894">
            <w:pPr>
              <w:spacing w:line="360" w:lineRule="exact"/>
              <w:contextualSpacing/>
              <w:jc w:val="center"/>
              <w:rPr>
                <w:rFonts w:ascii="PT Astra Serif" w:hAnsi="PT Astra Serif"/>
                <w:b/>
                <w:sz w:val="28"/>
                <w:szCs w:val="28"/>
              </w:rPr>
            </w:pPr>
            <w:r w:rsidRPr="00853A4F">
              <w:rPr>
                <w:rFonts w:ascii="PT Astra Serif" w:hAnsi="PT Astra Serif"/>
                <w:b/>
                <w:sz w:val="28"/>
                <w:szCs w:val="28"/>
              </w:rPr>
              <w:t>2</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8CDC265" w14:textId="77777777" w:rsidR="00C764A7" w:rsidRPr="00853A4F" w:rsidRDefault="00C764A7" w:rsidP="00782894">
            <w:pPr>
              <w:spacing w:line="360" w:lineRule="exact"/>
              <w:contextualSpacing/>
              <w:jc w:val="center"/>
              <w:rPr>
                <w:rFonts w:ascii="PT Astra Serif" w:hAnsi="PT Astra Serif"/>
                <w:b/>
                <w:sz w:val="28"/>
                <w:szCs w:val="28"/>
                <w:highlight w:val="lightGray"/>
              </w:rPr>
            </w:pPr>
          </w:p>
        </w:tc>
        <w:tc>
          <w:tcPr>
            <w:tcW w:w="1511" w:type="dxa"/>
            <w:tcBorders>
              <w:top w:val="single" w:sz="4" w:space="0" w:color="auto"/>
              <w:left w:val="single" w:sz="4" w:space="0" w:color="auto"/>
              <w:bottom w:val="single" w:sz="4" w:space="0" w:color="auto"/>
              <w:right w:val="single" w:sz="4" w:space="0" w:color="auto"/>
            </w:tcBorders>
            <w:hideMark/>
          </w:tcPr>
          <w:p w14:paraId="58A743E1" w14:textId="77777777" w:rsidR="00C764A7" w:rsidRPr="00853A4F" w:rsidRDefault="00C764A7" w:rsidP="00782894">
            <w:pPr>
              <w:spacing w:line="360" w:lineRule="exact"/>
              <w:contextualSpacing/>
              <w:jc w:val="center"/>
              <w:rPr>
                <w:rFonts w:ascii="PT Astra Serif" w:hAnsi="PT Astra Serif"/>
                <w:b/>
                <w:sz w:val="28"/>
                <w:szCs w:val="28"/>
              </w:rPr>
            </w:pPr>
          </w:p>
        </w:tc>
        <w:tc>
          <w:tcPr>
            <w:tcW w:w="2101" w:type="dxa"/>
            <w:tcBorders>
              <w:top w:val="single" w:sz="4" w:space="0" w:color="auto"/>
              <w:left w:val="single" w:sz="4" w:space="0" w:color="auto"/>
              <w:bottom w:val="single" w:sz="4" w:space="0" w:color="auto"/>
              <w:right w:val="single" w:sz="4" w:space="0" w:color="auto"/>
            </w:tcBorders>
          </w:tcPr>
          <w:p w14:paraId="23E3E881" w14:textId="77777777" w:rsidR="00C764A7" w:rsidRPr="00853A4F" w:rsidRDefault="00C764A7" w:rsidP="00782894">
            <w:pPr>
              <w:spacing w:line="360" w:lineRule="exact"/>
              <w:contextualSpacing/>
              <w:jc w:val="center"/>
              <w:rPr>
                <w:rFonts w:ascii="PT Astra Serif" w:hAnsi="PT Astra Serif"/>
                <w:b/>
                <w:sz w:val="28"/>
                <w:szCs w:val="28"/>
              </w:rPr>
            </w:pPr>
          </w:p>
        </w:tc>
        <w:tc>
          <w:tcPr>
            <w:tcW w:w="2065" w:type="dxa"/>
            <w:tcBorders>
              <w:top w:val="single" w:sz="4" w:space="0" w:color="auto"/>
              <w:left w:val="single" w:sz="4" w:space="0" w:color="auto"/>
              <w:bottom w:val="single" w:sz="4" w:space="0" w:color="auto"/>
              <w:right w:val="single" w:sz="4" w:space="0" w:color="auto"/>
            </w:tcBorders>
          </w:tcPr>
          <w:p w14:paraId="795B6790" w14:textId="77777777" w:rsidR="00C764A7" w:rsidRPr="00853A4F" w:rsidRDefault="00C764A7" w:rsidP="00782894">
            <w:pPr>
              <w:spacing w:line="360" w:lineRule="exact"/>
              <w:contextualSpacing/>
              <w:jc w:val="center"/>
              <w:rPr>
                <w:rFonts w:ascii="PT Astra Serif" w:hAnsi="PT Astra Serif"/>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2A10330" w14:textId="77777777" w:rsidR="00C764A7" w:rsidRPr="00853A4F" w:rsidRDefault="00C764A7" w:rsidP="00782894">
            <w:pPr>
              <w:spacing w:line="360" w:lineRule="exact"/>
              <w:contextualSpacing/>
              <w:jc w:val="center"/>
              <w:rPr>
                <w:rFonts w:ascii="PT Astra Serif" w:hAnsi="PT Astra Serif"/>
                <w:b/>
                <w:sz w:val="28"/>
                <w:szCs w:val="28"/>
              </w:rPr>
            </w:pPr>
          </w:p>
        </w:tc>
      </w:tr>
      <w:tr w:rsidR="00C764A7" w:rsidRPr="00853A4F" w14:paraId="278ED29C" w14:textId="77777777" w:rsidTr="00782894">
        <w:tc>
          <w:tcPr>
            <w:tcW w:w="560" w:type="dxa"/>
            <w:tcBorders>
              <w:top w:val="single" w:sz="4" w:space="0" w:color="auto"/>
              <w:left w:val="single" w:sz="4" w:space="0" w:color="auto"/>
              <w:bottom w:val="single" w:sz="4" w:space="0" w:color="auto"/>
              <w:right w:val="single" w:sz="4" w:space="0" w:color="auto"/>
            </w:tcBorders>
            <w:hideMark/>
          </w:tcPr>
          <w:p w14:paraId="55D7E428" w14:textId="77777777" w:rsidR="00C764A7" w:rsidRPr="00853A4F" w:rsidRDefault="00C764A7" w:rsidP="00782894">
            <w:pPr>
              <w:spacing w:line="360" w:lineRule="exact"/>
              <w:contextualSpacing/>
              <w:jc w:val="center"/>
              <w:rPr>
                <w:rFonts w:ascii="PT Astra Serif" w:hAnsi="PT Astra Serif"/>
                <w:b/>
                <w:sz w:val="28"/>
                <w:szCs w:val="28"/>
              </w:rPr>
            </w:pPr>
            <w:r w:rsidRPr="00853A4F">
              <w:rPr>
                <w:rFonts w:ascii="PT Astra Serif" w:hAnsi="PT Astra Serif"/>
                <w:b/>
                <w:sz w:val="28"/>
                <w:szCs w:val="28"/>
              </w:rPr>
              <w:t>3</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658B31D" w14:textId="77777777" w:rsidR="00C764A7" w:rsidRPr="00853A4F" w:rsidRDefault="00C764A7" w:rsidP="00782894">
            <w:pPr>
              <w:spacing w:line="360" w:lineRule="exact"/>
              <w:contextualSpacing/>
              <w:jc w:val="center"/>
              <w:rPr>
                <w:rFonts w:ascii="PT Astra Serif" w:hAnsi="PT Astra Serif"/>
                <w:iCs/>
                <w:highlight w:val="lightGray"/>
              </w:rPr>
            </w:pPr>
          </w:p>
        </w:tc>
        <w:tc>
          <w:tcPr>
            <w:tcW w:w="1511" w:type="dxa"/>
            <w:tcBorders>
              <w:top w:val="single" w:sz="4" w:space="0" w:color="auto"/>
              <w:left w:val="single" w:sz="4" w:space="0" w:color="auto"/>
              <w:bottom w:val="single" w:sz="4" w:space="0" w:color="auto"/>
              <w:right w:val="single" w:sz="4" w:space="0" w:color="auto"/>
            </w:tcBorders>
            <w:hideMark/>
          </w:tcPr>
          <w:p w14:paraId="23DC3E8C" w14:textId="77777777" w:rsidR="00C764A7" w:rsidRPr="00853A4F" w:rsidRDefault="00C764A7" w:rsidP="00782894">
            <w:pPr>
              <w:spacing w:line="360" w:lineRule="exact"/>
              <w:contextualSpacing/>
              <w:jc w:val="center"/>
              <w:rPr>
                <w:rFonts w:ascii="PT Astra Serif" w:hAnsi="PT Astra Serif"/>
                <w:b/>
                <w:sz w:val="28"/>
                <w:szCs w:val="28"/>
              </w:rPr>
            </w:pPr>
          </w:p>
        </w:tc>
        <w:tc>
          <w:tcPr>
            <w:tcW w:w="2101" w:type="dxa"/>
            <w:tcBorders>
              <w:top w:val="single" w:sz="4" w:space="0" w:color="auto"/>
              <w:left w:val="single" w:sz="4" w:space="0" w:color="auto"/>
              <w:bottom w:val="single" w:sz="4" w:space="0" w:color="auto"/>
              <w:right w:val="single" w:sz="4" w:space="0" w:color="auto"/>
            </w:tcBorders>
          </w:tcPr>
          <w:p w14:paraId="5358409F" w14:textId="77777777" w:rsidR="00C764A7" w:rsidRPr="00853A4F" w:rsidRDefault="00C764A7" w:rsidP="00782894">
            <w:pPr>
              <w:spacing w:line="360" w:lineRule="exact"/>
              <w:contextualSpacing/>
              <w:jc w:val="center"/>
              <w:rPr>
                <w:rFonts w:ascii="PT Astra Serif" w:hAnsi="PT Astra Serif"/>
                <w:b/>
                <w:sz w:val="28"/>
                <w:szCs w:val="28"/>
              </w:rPr>
            </w:pPr>
          </w:p>
        </w:tc>
        <w:tc>
          <w:tcPr>
            <w:tcW w:w="2065" w:type="dxa"/>
            <w:tcBorders>
              <w:top w:val="single" w:sz="4" w:space="0" w:color="auto"/>
              <w:left w:val="single" w:sz="4" w:space="0" w:color="auto"/>
              <w:bottom w:val="single" w:sz="4" w:space="0" w:color="auto"/>
              <w:right w:val="single" w:sz="4" w:space="0" w:color="auto"/>
            </w:tcBorders>
          </w:tcPr>
          <w:p w14:paraId="7BB403B4" w14:textId="77777777" w:rsidR="00C764A7" w:rsidRPr="00853A4F" w:rsidRDefault="00C764A7" w:rsidP="00782894">
            <w:pPr>
              <w:spacing w:line="360" w:lineRule="exact"/>
              <w:contextualSpacing/>
              <w:jc w:val="center"/>
              <w:rPr>
                <w:rFonts w:ascii="PT Astra Serif" w:hAnsi="PT Astra Serif"/>
                <w:b/>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3FEF877" w14:textId="77777777" w:rsidR="00C764A7" w:rsidRPr="00853A4F" w:rsidRDefault="00C764A7" w:rsidP="00782894">
            <w:pPr>
              <w:spacing w:line="360" w:lineRule="exact"/>
              <w:contextualSpacing/>
              <w:jc w:val="center"/>
              <w:rPr>
                <w:rFonts w:ascii="PT Astra Serif" w:hAnsi="PT Astra Serif"/>
                <w:b/>
                <w:sz w:val="28"/>
                <w:szCs w:val="28"/>
              </w:rPr>
            </w:pPr>
          </w:p>
        </w:tc>
      </w:tr>
      <w:tr w:rsidR="00C764A7" w:rsidRPr="00853A4F" w14:paraId="3A83160A" w14:textId="77777777" w:rsidTr="00782894">
        <w:tc>
          <w:tcPr>
            <w:tcW w:w="560" w:type="dxa"/>
            <w:tcBorders>
              <w:top w:val="single" w:sz="4" w:space="0" w:color="auto"/>
              <w:left w:val="single" w:sz="4" w:space="0" w:color="auto"/>
              <w:bottom w:val="single" w:sz="4" w:space="0" w:color="auto"/>
              <w:right w:val="single" w:sz="4" w:space="0" w:color="auto"/>
            </w:tcBorders>
            <w:hideMark/>
          </w:tcPr>
          <w:p w14:paraId="2D327B4C" w14:textId="77777777" w:rsidR="00C764A7" w:rsidRPr="00853A4F" w:rsidRDefault="00C764A7" w:rsidP="00782894">
            <w:pPr>
              <w:spacing w:line="360" w:lineRule="exact"/>
              <w:contextualSpacing/>
              <w:jc w:val="center"/>
              <w:rPr>
                <w:rFonts w:ascii="PT Astra Serif" w:hAnsi="PT Astra Serif"/>
                <w:b/>
                <w:sz w:val="28"/>
                <w:szCs w:val="28"/>
              </w:rPr>
            </w:pPr>
            <w:r w:rsidRPr="00853A4F">
              <w:rPr>
                <w:rFonts w:ascii="PT Astra Serif" w:hAnsi="PT Astra Serif"/>
                <w:b/>
                <w:sz w:val="28"/>
                <w:szCs w:val="28"/>
              </w:rPr>
              <w:t>5</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4B0D72C" w14:textId="77777777" w:rsidR="00C764A7" w:rsidRPr="00853A4F" w:rsidRDefault="00C764A7" w:rsidP="00782894">
            <w:pPr>
              <w:spacing w:line="360" w:lineRule="exact"/>
              <w:contextualSpacing/>
              <w:jc w:val="center"/>
              <w:rPr>
                <w:rFonts w:ascii="PT Astra Serif" w:hAnsi="PT Astra Serif"/>
                <w:b/>
                <w:sz w:val="28"/>
                <w:szCs w:val="28"/>
                <w:highlight w:val="lightGray"/>
              </w:rPr>
            </w:pPr>
          </w:p>
        </w:tc>
        <w:tc>
          <w:tcPr>
            <w:tcW w:w="1511" w:type="dxa"/>
            <w:tcBorders>
              <w:top w:val="single" w:sz="4" w:space="0" w:color="auto"/>
              <w:left w:val="single" w:sz="4" w:space="0" w:color="auto"/>
              <w:bottom w:val="single" w:sz="4" w:space="0" w:color="auto"/>
              <w:right w:val="single" w:sz="4" w:space="0" w:color="auto"/>
            </w:tcBorders>
            <w:hideMark/>
          </w:tcPr>
          <w:p w14:paraId="0F3B6E2E" w14:textId="77777777" w:rsidR="00C764A7" w:rsidRPr="00853A4F" w:rsidRDefault="00C764A7" w:rsidP="00782894">
            <w:pPr>
              <w:spacing w:line="360" w:lineRule="exact"/>
              <w:contextualSpacing/>
              <w:jc w:val="center"/>
              <w:rPr>
                <w:rFonts w:ascii="PT Astra Serif" w:hAnsi="PT Astra Serif"/>
                <w:b/>
                <w:sz w:val="28"/>
                <w:szCs w:val="28"/>
              </w:rPr>
            </w:pPr>
          </w:p>
        </w:tc>
        <w:tc>
          <w:tcPr>
            <w:tcW w:w="2101" w:type="dxa"/>
            <w:tcBorders>
              <w:top w:val="single" w:sz="4" w:space="0" w:color="auto"/>
              <w:left w:val="single" w:sz="4" w:space="0" w:color="auto"/>
              <w:bottom w:val="single" w:sz="4" w:space="0" w:color="auto"/>
              <w:right w:val="single" w:sz="4" w:space="0" w:color="auto"/>
            </w:tcBorders>
          </w:tcPr>
          <w:p w14:paraId="75FEA137" w14:textId="77777777" w:rsidR="00C764A7" w:rsidRPr="00853A4F" w:rsidRDefault="00C764A7" w:rsidP="00782894">
            <w:pPr>
              <w:spacing w:line="360" w:lineRule="exact"/>
              <w:contextualSpacing/>
              <w:jc w:val="center"/>
              <w:rPr>
                <w:rFonts w:ascii="PT Astra Serif" w:hAnsi="PT Astra Serif"/>
                <w:b/>
                <w:sz w:val="28"/>
                <w:szCs w:val="28"/>
              </w:rPr>
            </w:pPr>
          </w:p>
        </w:tc>
        <w:tc>
          <w:tcPr>
            <w:tcW w:w="2065" w:type="dxa"/>
            <w:tcBorders>
              <w:top w:val="single" w:sz="4" w:space="0" w:color="auto"/>
              <w:left w:val="single" w:sz="4" w:space="0" w:color="auto"/>
              <w:bottom w:val="single" w:sz="4" w:space="0" w:color="auto"/>
              <w:right w:val="single" w:sz="4" w:space="0" w:color="auto"/>
            </w:tcBorders>
          </w:tcPr>
          <w:p w14:paraId="447BB843" w14:textId="77777777" w:rsidR="00C764A7" w:rsidRPr="00853A4F" w:rsidRDefault="00C764A7" w:rsidP="00782894">
            <w:pPr>
              <w:spacing w:line="360" w:lineRule="exact"/>
              <w:contextualSpacing/>
              <w:jc w:val="center"/>
              <w:rPr>
                <w:rFonts w:ascii="PT Astra Serif" w:hAnsi="PT Astra Serif"/>
                <w:b/>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14:paraId="5958B0CA" w14:textId="77777777" w:rsidR="00C764A7" w:rsidRPr="00853A4F" w:rsidRDefault="00C764A7" w:rsidP="00782894">
            <w:pPr>
              <w:spacing w:line="360" w:lineRule="exact"/>
              <w:contextualSpacing/>
              <w:jc w:val="center"/>
              <w:rPr>
                <w:rFonts w:ascii="PT Astra Serif" w:hAnsi="PT Astra Serif"/>
                <w:b/>
                <w:sz w:val="28"/>
                <w:szCs w:val="28"/>
              </w:rPr>
            </w:pPr>
          </w:p>
        </w:tc>
      </w:tr>
    </w:tbl>
    <w:p w14:paraId="51F1639C" w14:textId="77777777" w:rsidR="00C764A7" w:rsidRPr="00853A4F" w:rsidRDefault="00C764A7" w:rsidP="00C764A7">
      <w:pPr>
        <w:spacing w:line="360" w:lineRule="exact"/>
        <w:contextualSpacing/>
        <w:jc w:val="center"/>
        <w:rPr>
          <w:rFonts w:ascii="PT Astra Serif" w:hAnsi="PT Astra Serif"/>
          <w:b/>
          <w:sz w:val="28"/>
          <w:szCs w:val="28"/>
        </w:rPr>
      </w:pPr>
    </w:p>
    <w:p w14:paraId="348739AE" w14:textId="77777777" w:rsidR="00C764A7" w:rsidRPr="00853A4F" w:rsidRDefault="00C764A7" w:rsidP="00C764A7">
      <w:pPr>
        <w:spacing w:line="360" w:lineRule="exact"/>
        <w:contextualSpacing/>
        <w:jc w:val="center"/>
        <w:rPr>
          <w:rFonts w:ascii="PT Astra Serif" w:hAnsi="PT Astra Serif"/>
          <w:b/>
          <w:sz w:val="28"/>
          <w:szCs w:val="28"/>
        </w:rPr>
      </w:pPr>
    </w:p>
    <w:p w14:paraId="42BC922A" w14:textId="77777777" w:rsidR="00C764A7" w:rsidRPr="00853A4F" w:rsidRDefault="00C764A7" w:rsidP="00C764A7">
      <w:pPr>
        <w:spacing w:line="360" w:lineRule="exact"/>
        <w:contextualSpacing/>
        <w:rPr>
          <w:rFonts w:ascii="PT Astra Serif" w:hAnsi="PT Astra Serif"/>
          <w:b/>
          <w:sz w:val="28"/>
          <w:szCs w:val="28"/>
        </w:rPr>
      </w:pPr>
      <w:r w:rsidRPr="00853A4F">
        <w:rPr>
          <w:rFonts w:ascii="PT Astra Serif" w:hAnsi="PT Astra Serif"/>
        </w:rPr>
        <w:t xml:space="preserve">Примечание: В каждой ячейке таблицы должен быть приведен максимальный размер комиссии в процентах, указанный без диапазонов, одним числом (например, 0,7%, не 0,3-0,9%)  </w:t>
      </w:r>
    </w:p>
    <w:p w14:paraId="574039CF" w14:textId="77777777" w:rsidR="00C764A7" w:rsidRPr="00853A4F" w:rsidRDefault="00C764A7" w:rsidP="00C764A7">
      <w:pPr>
        <w:spacing w:line="360" w:lineRule="exact"/>
        <w:contextualSpacing/>
        <w:jc w:val="center"/>
        <w:rPr>
          <w:rFonts w:ascii="PT Astra Serif" w:hAnsi="PT Astra Serif"/>
          <w:b/>
          <w:sz w:val="28"/>
          <w:szCs w:val="28"/>
        </w:rPr>
      </w:pPr>
    </w:p>
    <w:p w14:paraId="55F6B142" w14:textId="59068FD9" w:rsidR="00C764A7" w:rsidRPr="00853A4F" w:rsidRDefault="00C764A7" w:rsidP="00C764A7">
      <w:pPr>
        <w:pageBreakBefore/>
        <w:shd w:val="clear" w:color="auto" w:fill="FFFFFF" w:themeFill="background1"/>
        <w:spacing w:line="360" w:lineRule="exact"/>
        <w:ind w:left="4536"/>
        <w:contextualSpacing/>
        <w:rPr>
          <w:rFonts w:ascii="PT Astra Serif" w:hAnsi="PT Astra Serif"/>
          <w:i/>
        </w:rPr>
      </w:pPr>
      <w:r w:rsidRPr="00853A4F">
        <w:rPr>
          <w:rFonts w:ascii="PT Astra Serif" w:hAnsi="PT Astra Serif"/>
          <w:sz w:val="28"/>
          <w:szCs w:val="28"/>
        </w:rPr>
        <w:lastRenderedPageBreak/>
        <w:t xml:space="preserve">Приложение 5 к документации на проведение конкурса на право </w:t>
      </w:r>
      <w:r w:rsidRPr="00853A4F">
        <w:rPr>
          <w:rFonts w:ascii="PT Astra Serif" w:hAnsi="PT Astra Serif"/>
          <w:sz w:val="28"/>
          <w:szCs w:val="28"/>
          <w:shd w:val="clear" w:color="auto" w:fill="FFFFFF" w:themeFill="background1"/>
        </w:rPr>
        <w:t xml:space="preserve">обеспечения доступа к Платежному сервису пользователям </w:t>
      </w:r>
      <w:r w:rsidR="00482C38">
        <w:rPr>
          <w:rFonts w:ascii="PT Astra Serif" w:hAnsi="PT Astra Serif"/>
          <w:sz w:val="28"/>
          <w:szCs w:val="28"/>
          <w:shd w:val="clear" w:color="auto" w:fill="FFFFFF" w:themeFill="background1"/>
        </w:rPr>
        <w:t>РПГУ</w:t>
      </w:r>
      <w:r>
        <w:rPr>
          <w:rFonts w:ascii="PT Astra Serif" w:hAnsi="PT Astra Serif"/>
          <w:sz w:val="28"/>
          <w:szCs w:val="28"/>
        </w:rPr>
        <w:t xml:space="preserve"> Кузбасса</w:t>
      </w:r>
    </w:p>
    <w:bookmarkEnd w:id="16"/>
    <w:p w14:paraId="73FB22DD" w14:textId="77777777" w:rsidR="00C764A7" w:rsidRPr="00853A4F" w:rsidRDefault="00C764A7" w:rsidP="00C764A7">
      <w:pPr>
        <w:spacing w:line="360" w:lineRule="exact"/>
        <w:rPr>
          <w:rFonts w:ascii="PT Astra Serif" w:hAnsi="PT Astra Serif"/>
          <w:i/>
        </w:rPr>
      </w:pPr>
    </w:p>
    <w:p w14:paraId="04757C17" w14:textId="77777777" w:rsidR="00C764A7" w:rsidRPr="00853A4F" w:rsidRDefault="00C764A7" w:rsidP="00C764A7">
      <w:pPr>
        <w:spacing w:line="360" w:lineRule="exact"/>
        <w:jc w:val="center"/>
        <w:rPr>
          <w:rFonts w:ascii="PT Astra Serif" w:hAnsi="PT Astra Serif"/>
          <w:b/>
          <w:sz w:val="28"/>
          <w:szCs w:val="28"/>
        </w:rPr>
      </w:pPr>
      <w:r w:rsidRPr="00853A4F">
        <w:rPr>
          <w:rFonts w:ascii="PT Astra Serif" w:hAnsi="PT Astra Serif"/>
          <w:b/>
          <w:sz w:val="28"/>
          <w:szCs w:val="28"/>
        </w:rPr>
        <w:t>Максимальный размер комиссий, взимаемых с граждан при проведении оплат с использованием Платежного сервиса по различным способам оплаты</w:t>
      </w:r>
    </w:p>
    <w:tbl>
      <w:tblPr>
        <w:tblW w:w="8847" w:type="dxa"/>
        <w:tblInd w:w="93" w:type="dxa"/>
        <w:tblLook w:val="04A0" w:firstRow="1" w:lastRow="0" w:firstColumn="1" w:lastColumn="0" w:noHBand="0" w:noVBand="1"/>
      </w:tblPr>
      <w:tblGrid>
        <w:gridCol w:w="6281"/>
        <w:gridCol w:w="2566"/>
      </w:tblGrid>
      <w:tr w:rsidR="00C764A7" w:rsidRPr="00853A4F" w14:paraId="6A36B1AA" w14:textId="77777777" w:rsidTr="00782894">
        <w:trPr>
          <w:trHeight w:val="535"/>
        </w:trPr>
        <w:tc>
          <w:tcPr>
            <w:tcW w:w="6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1EF3" w14:textId="77777777" w:rsidR="00C764A7" w:rsidRPr="00853A4F" w:rsidRDefault="00C764A7" w:rsidP="00782894">
            <w:pPr>
              <w:spacing w:line="360" w:lineRule="exact"/>
              <w:jc w:val="center"/>
              <w:rPr>
                <w:rFonts w:ascii="PT Astra Serif" w:hAnsi="PT Astra Serif"/>
                <w:b/>
                <w:sz w:val="28"/>
                <w:szCs w:val="28"/>
              </w:rPr>
            </w:pPr>
            <w:r w:rsidRPr="00853A4F">
              <w:rPr>
                <w:rFonts w:ascii="PT Astra Serif" w:hAnsi="PT Astra Serif"/>
                <w:b/>
                <w:sz w:val="28"/>
                <w:szCs w:val="28"/>
              </w:rPr>
              <w:t>Способ оплаты</w:t>
            </w:r>
          </w:p>
        </w:tc>
        <w:tc>
          <w:tcPr>
            <w:tcW w:w="2566" w:type="dxa"/>
            <w:tcBorders>
              <w:top w:val="single" w:sz="4" w:space="0" w:color="auto"/>
              <w:left w:val="nil"/>
              <w:bottom w:val="single" w:sz="4" w:space="0" w:color="auto"/>
              <w:right w:val="single" w:sz="4" w:space="0" w:color="auto"/>
            </w:tcBorders>
            <w:shd w:val="clear" w:color="auto" w:fill="auto"/>
            <w:noWrap/>
            <w:vAlign w:val="bottom"/>
            <w:hideMark/>
          </w:tcPr>
          <w:p w14:paraId="137E2AA5" w14:textId="77777777" w:rsidR="00C764A7" w:rsidRPr="00853A4F" w:rsidRDefault="00C764A7" w:rsidP="00782894">
            <w:pPr>
              <w:spacing w:line="360" w:lineRule="exact"/>
              <w:rPr>
                <w:rFonts w:ascii="PT Astra Serif" w:hAnsi="PT Astra Serif"/>
                <w:b/>
                <w:sz w:val="28"/>
                <w:szCs w:val="28"/>
              </w:rPr>
            </w:pPr>
            <w:r w:rsidRPr="00853A4F">
              <w:rPr>
                <w:rFonts w:ascii="PT Astra Serif" w:hAnsi="PT Astra Serif"/>
                <w:b/>
                <w:sz w:val="28"/>
                <w:szCs w:val="28"/>
              </w:rPr>
              <w:t> Размер комиссии</w:t>
            </w:r>
          </w:p>
        </w:tc>
      </w:tr>
      <w:tr w:rsidR="00C764A7" w:rsidRPr="00853A4F" w14:paraId="1E6CA6C6" w14:textId="77777777" w:rsidTr="00782894">
        <w:trPr>
          <w:trHeight w:val="381"/>
        </w:trPr>
        <w:tc>
          <w:tcPr>
            <w:tcW w:w="6281" w:type="dxa"/>
            <w:tcBorders>
              <w:top w:val="nil"/>
              <w:left w:val="single" w:sz="4" w:space="0" w:color="auto"/>
              <w:bottom w:val="single" w:sz="4" w:space="0" w:color="auto"/>
              <w:right w:val="single" w:sz="4" w:space="0" w:color="auto"/>
            </w:tcBorders>
            <w:shd w:val="clear" w:color="auto" w:fill="auto"/>
            <w:noWrap/>
            <w:vAlign w:val="bottom"/>
            <w:hideMark/>
          </w:tcPr>
          <w:p w14:paraId="4F4AA9AA" w14:textId="77777777" w:rsidR="00C764A7" w:rsidRPr="00853A4F" w:rsidRDefault="00C764A7" w:rsidP="00782894">
            <w:pPr>
              <w:spacing w:line="360" w:lineRule="exact"/>
              <w:rPr>
                <w:rFonts w:ascii="PT Astra Serif" w:hAnsi="PT Astra Serif"/>
              </w:rPr>
            </w:pPr>
            <w:r w:rsidRPr="00853A4F">
              <w:rPr>
                <w:rFonts w:ascii="PT Astra Serif" w:hAnsi="PT Astra Serif"/>
              </w:rPr>
              <w:t>Банковская карта</w:t>
            </w:r>
          </w:p>
        </w:tc>
        <w:tc>
          <w:tcPr>
            <w:tcW w:w="2566" w:type="dxa"/>
            <w:tcBorders>
              <w:top w:val="nil"/>
              <w:left w:val="nil"/>
              <w:bottom w:val="single" w:sz="4" w:space="0" w:color="auto"/>
              <w:right w:val="single" w:sz="4" w:space="0" w:color="auto"/>
            </w:tcBorders>
            <w:shd w:val="clear" w:color="auto" w:fill="auto"/>
            <w:noWrap/>
            <w:vAlign w:val="bottom"/>
          </w:tcPr>
          <w:p w14:paraId="7E5BAF9A" w14:textId="77777777" w:rsidR="00C764A7" w:rsidRPr="00853A4F" w:rsidRDefault="00C764A7" w:rsidP="00782894">
            <w:pPr>
              <w:spacing w:line="360" w:lineRule="exact"/>
              <w:jc w:val="center"/>
              <w:rPr>
                <w:rFonts w:ascii="PT Astra Serif" w:hAnsi="PT Astra Serif"/>
                <w:highlight w:val="lightGray"/>
              </w:rPr>
            </w:pPr>
          </w:p>
        </w:tc>
      </w:tr>
      <w:tr w:rsidR="00C764A7" w:rsidRPr="00853A4F" w14:paraId="2943721D" w14:textId="77777777" w:rsidTr="00782894">
        <w:trPr>
          <w:trHeight w:val="381"/>
        </w:trPr>
        <w:tc>
          <w:tcPr>
            <w:tcW w:w="6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CF46" w14:textId="77777777" w:rsidR="00C764A7" w:rsidRPr="00853A4F" w:rsidRDefault="00C764A7" w:rsidP="00782894">
            <w:pPr>
              <w:spacing w:line="360" w:lineRule="exact"/>
              <w:rPr>
                <w:rFonts w:ascii="PT Astra Serif" w:hAnsi="PT Astra Serif"/>
              </w:rPr>
            </w:pPr>
            <w:r w:rsidRPr="00853A4F">
              <w:rPr>
                <w:rFonts w:ascii="PT Astra Serif" w:hAnsi="PT Astra Serif"/>
              </w:rPr>
              <w:t>Электронный кошелек</w:t>
            </w:r>
          </w:p>
        </w:tc>
        <w:tc>
          <w:tcPr>
            <w:tcW w:w="2566" w:type="dxa"/>
            <w:tcBorders>
              <w:top w:val="single" w:sz="4" w:space="0" w:color="auto"/>
              <w:left w:val="nil"/>
              <w:bottom w:val="single" w:sz="4" w:space="0" w:color="auto"/>
              <w:right w:val="single" w:sz="4" w:space="0" w:color="auto"/>
            </w:tcBorders>
            <w:shd w:val="clear" w:color="auto" w:fill="auto"/>
            <w:noWrap/>
            <w:vAlign w:val="bottom"/>
          </w:tcPr>
          <w:p w14:paraId="3C8A8600" w14:textId="77777777" w:rsidR="00C764A7" w:rsidRPr="00853A4F" w:rsidRDefault="00C764A7" w:rsidP="00782894">
            <w:pPr>
              <w:spacing w:line="360" w:lineRule="exact"/>
              <w:jc w:val="center"/>
              <w:rPr>
                <w:rFonts w:ascii="PT Astra Serif" w:hAnsi="PT Astra Serif"/>
                <w:highlight w:val="lightGray"/>
              </w:rPr>
            </w:pPr>
          </w:p>
        </w:tc>
      </w:tr>
      <w:tr w:rsidR="00C764A7" w:rsidRPr="00853A4F" w14:paraId="34610000" w14:textId="77777777" w:rsidTr="00782894">
        <w:trPr>
          <w:trHeight w:val="381"/>
        </w:trPr>
        <w:tc>
          <w:tcPr>
            <w:tcW w:w="6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7A49" w14:textId="77777777" w:rsidR="00C764A7" w:rsidRPr="00853A4F" w:rsidRDefault="00C764A7" w:rsidP="00782894">
            <w:pPr>
              <w:spacing w:line="360" w:lineRule="exact"/>
              <w:rPr>
                <w:rFonts w:ascii="PT Astra Serif" w:hAnsi="PT Astra Serif"/>
              </w:rPr>
            </w:pPr>
            <w:r w:rsidRPr="00853A4F">
              <w:rPr>
                <w:rFonts w:ascii="PT Astra Serif" w:hAnsi="PT Astra Serif"/>
              </w:rPr>
              <w:t>Лицевой счет сотового оператора</w:t>
            </w:r>
          </w:p>
        </w:tc>
        <w:tc>
          <w:tcPr>
            <w:tcW w:w="2566" w:type="dxa"/>
            <w:tcBorders>
              <w:top w:val="single" w:sz="4" w:space="0" w:color="auto"/>
              <w:left w:val="nil"/>
              <w:bottom w:val="single" w:sz="4" w:space="0" w:color="auto"/>
              <w:right w:val="single" w:sz="4" w:space="0" w:color="auto"/>
            </w:tcBorders>
            <w:shd w:val="clear" w:color="auto" w:fill="auto"/>
            <w:noWrap/>
            <w:vAlign w:val="bottom"/>
          </w:tcPr>
          <w:p w14:paraId="37C8FB64" w14:textId="77777777" w:rsidR="00C764A7" w:rsidRPr="00853A4F" w:rsidRDefault="00C764A7" w:rsidP="00782894">
            <w:pPr>
              <w:spacing w:line="360" w:lineRule="exact"/>
              <w:jc w:val="center"/>
              <w:rPr>
                <w:rFonts w:ascii="PT Astra Serif" w:hAnsi="PT Astra Serif"/>
                <w:highlight w:val="lightGray"/>
              </w:rPr>
            </w:pPr>
          </w:p>
        </w:tc>
      </w:tr>
    </w:tbl>
    <w:p w14:paraId="3614304C" w14:textId="77777777" w:rsidR="00314E92" w:rsidRDefault="00314E92" w:rsidP="00C764A7">
      <w:pPr>
        <w:pStyle w:val="a3"/>
        <w:spacing w:line="360" w:lineRule="exact"/>
        <w:jc w:val="right"/>
        <w:rPr>
          <w:rFonts w:ascii="PT Astra Serif" w:hAnsi="PT Astra Serif"/>
          <w:sz w:val="24"/>
        </w:rPr>
      </w:pPr>
    </w:p>
    <w:p w14:paraId="37AE98AF" w14:textId="77777777" w:rsidR="00314E92" w:rsidRDefault="00314E92" w:rsidP="00C764A7">
      <w:pPr>
        <w:pStyle w:val="a3"/>
        <w:spacing w:line="360" w:lineRule="exact"/>
        <w:jc w:val="right"/>
        <w:rPr>
          <w:rFonts w:ascii="PT Astra Serif" w:hAnsi="PT Astra Serif"/>
          <w:sz w:val="24"/>
        </w:rPr>
      </w:pPr>
    </w:p>
    <w:p w14:paraId="4C344A41" w14:textId="77777777" w:rsidR="00314E92" w:rsidRDefault="00314E92" w:rsidP="00C764A7">
      <w:pPr>
        <w:pStyle w:val="a3"/>
        <w:spacing w:line="360" w:lineRule="exact"/>
        <w:jc w:val="right"/>
        <w:rPr>
          <w:rFonts w:ascii="PT Astra Serif" w:hAnsi="PT Astra Serif"/>
          <w:sz w:val="24"/>
        </w:rPr>
      </w:pPr>
    </w:p>
    <w:p w14:paraId="75BD22A9" w14:textId="77777777" w:rsidR="00314E92" w:rsidRDefault="00314E92" w:rsidP="00C764A7">
      <w:pPr>
        <w:pStyle w:val="a3"/>
        <w:spacing w:line="360" w:lineRule="exact"/>
        <w:jc w:val="right"/>
        <w:rPr>
          <w:rFonts w:ascii="PT Astra Serif" w:hAnsi="PT Astra Serif"/>
          <w:sz w:val="24"/>
        </w:rPr>
      </w:pPr>
    </w:p>
    <w:p w14:paraId="15F3A6AF" w14:textId="77777777" w:rsidR="00314E92" w:rsidRDefault="00314E92" w:rsidP="00C764A7">
      <w:pPr>
        <w:pStyle w:val="a3"/>
        <w:spacing w:line="360" w:lineRule="exact"/>
        <w:jc w:val="right"/>
        <w:rPr>
          <w:rFonts w:ascii="PT Astra Serif" w:hAnsi="PT Astra Serif"/>
          <w:sz w:val="24"/>
        </w:rPr>
      </w:pPr>
    </w:p>
    <w:p w14:paraId="3A6C8EAB" w14:textId="77777777" w:rsidR="00314E92" w:rsidRDefault="00314E92" w:rsidP="00C764A7">
      <w:pPr>
        <w:pStyle w:val="a3"/>
        <w:spacing w:line="360" w:lineRule="exact"/>
        <w:jc w:val="right"/>
        <w:rPr>
          <w:rFonts w:ascii="PT Astra Serif" w:hAnsi="PT Astra Serif"/>
          <w:sz w:val="24"/>
        </w:rPr>
      </w:pPr>
    </w:p>
    <w:p w14:paraId="21368471" w14:textId="77777777" w:rsidR="00314E92" w:rsidRDefault="00314E92" w:rsidP="00C764A7">
      <w:pPr>
        <w:pStyle w:val="a3"/>
        <w:spacing w:line="360" w:lineRule="exact"/>
        <w:jc w:val="right"/>
        <w:rPr>
          <w:rFonts w:ascii="PT Astra Serif" w:hAnsi="PT Astra Serif"/>
          <w:sz w:val="24"/>
        </w:rPr>
      </w:pPr>
    </w:p>
    <w:p w14:paraId="2D6E6578" w14:textId="77777777" w:rsidR="00314E92" w:rsidRDefault="00314E92" w:rsidP="00C764A7">
      <w:pPr>
        <w:pStyle w:val="a3"/>
        <w:spacing w:line="360" w:lineRule="exact"/>
        <w:jc w:val="right"/>
        <w:rPr>
          <w:rFonts w:ascii="PT Astra Serif" w:hAnsi="PT Astra Serif"/>
          <w:sz w:val="24"/>
        </w:rPr>
      </w:pPr>
    </w:p>
    <w:p w14:paraId="1077DEA3" w14:textId="77777777" w:rsidR="00314E92" w:rsidRDefault="00314E92" w:rsidP="00C764A7">
      <w:pPr>
        <w:pStyle w:val="a3"/>
        <w:spacing w:line="360" w:lineRule="exact"/>
        <w:jc w:val="right"/>
        <w:rPr>
          <w:rFonts w:ascii="PT Astra Serif" w:hAnsi="PT Astra Serif"/>
          <w:sz w:val="24"/>
        </w:rPr>
      </w:pPr>
    </w:p>
    <w:p w14:paraId="0A86B90B" w14:textId="77777777" w:rsidR="00314E92" w:rsidRDefault="00314E92" w:rsidP="00C764A7">
      <w:pPr>
        <w:pStyle w:val="a3"/>
        <w:spacing w:line="360" w:lineRule="exact"/>
        <w:jc w:val="right"/>
        <w:rPr>
          <w:rFonts w:ascii="PT Astra Serif" w:hAnsi="PT Astra Serif"/>
          <w:sz w:val="24"/>
        </w:rPr>
      </w:pPr>
    </w:p>
    <w:p w14:paraId="5351B955" w14:textId="77777777" w:rsidR="00314E92" w:rsidRDefault="00314E92" w:rsidP="00C764A7">
      <w:pPr>
        <w:pStyle w:val="a3"/>
        <w:spacing w:line="360" w:lineRule="exact"/>
        <w:jc w:val="right"/>
        <w:rPr>
          <w:rFonts w:ascii="PT Astra Serif" w:hAnsi="PT Astra Serif"/>
          <w:sz w:val="24"/>
        </w:rPr>
      </w:pPr>
    </w:p>
    <w:p w14:paraId="0A120584" w14:textId="77777777" w:rsidR="00314E92" w:rsidRDefault="00314E92" w:rsidP="00C764A7">
      <w:pPr>
        <w:pStyle w:val="a3"/>
        <w:spacing w:line="360" w:lineRule="exact"/>
        <w:jc w:val="right"/>
        <w:rPr>
          <w:rFonts w:ascii="PT Astra Serif" w:hAnsi="PT Astra Serif"/>
          <w:sz w:val="24"/>
        </w:rPr>
      </w:pPr>
    </w:p>
    <w:p w14:paraId="3964B0BD" w14:textId="77777777" w:rsidR="00314E92" w:rsidRDefault="00314E92" w:rsidP="00C764A7">
      <w:pPr>
        <w:pStyle w:val="a3"/>
        <w:spacing w:line="360" w:lineRule="exact"/>
        <w:jc w:val="right"/>
        <w:rPr>
          <w:rFonts w:ascii="PT Astra Serif" w:hAnsi="PT Astra Serif"/>
          <w:sz w:val="24"/>
        </w:rPr>
      </w:pPr>
    </w:p>
    <w:p w14:paraId="49FD3ECB" w14:textId="77777777" w:rsidR="00314E92" w:rsidRDefault="00314E92" w:rsidP="00C764A7">
      <w:pPr>
        <w:pStyle w:val="a3"/>
        <w:spacing w:line="360" w:lineRule="exact"/>
        <w:jc w:val="right"/>
        <w:rPr>
          <w:rFonts w:ascii="PT Astra Serif" w:hAnsi="PT Astra Serif"/>
          <w:sz w:val="24"/>
        </w:rPr>
      </w:pPr>
    </w:p>
    <w:p w14:paraId="3955ACE7" w14:textId="77777777" w:rsidR="00314E92" w:rsidRDefault="00314E92" w:rsidP="00C764A7">
      <w:pPr>
        <w:pStyle w:val="a3"/>
        <w:spacing w:line="360" w:lineRule="exact"/>
        <w:jc w:val="right"/>
        <w:rPr>
          <w:rFonts w:ascii="PT Astra Serif" w:hAnsi="PT Astra Serif"/>
          <w:sz w:val="24"/>
        </w:rPr>
      </w:pPr>
    </w:p>
    <w:p w14:paraId="1E77B4FB" w14:textId="77777777" w:rsidR="00314E92" w:rsidRDefault="00314E92" w:rsidP="00C764A7">
      <w:pPr>
        <w:pStyle w:val="a3"/>
        <w:spacing w:line="360" w:lineRule="exact"/>
        <w:jc w:val="right"/>
        <w:rPr>
          <w:rFonts w:ascii="PT Astra Serif" w:hAnsi="PT Astra Serif"/>
          <w:sz w:val="24"/>
        </w:rPr>
      </w:pPr>
    </w:p>
    <w:p w14:paraId="0D0DBEFB" w14:textId="77777777" w:rsidR="00314E92" w:rsidRDefault="00314E92" w:rsidP="00C764A7">
      <w:pPr>
        <w:pStyle w:val="a3"/>
        <w:spacing w:line="360" w:lineRule="exact"/>
        <w:jc w:val="right"/>
        <w:rPr>
          <w:rFonts w:ascii="PT Astra Serif" w:hAnsi="PT Astra Serif"/>
          <w:sz w:val="24"/>
        </w:rPr>
      </w:pPr>
    </w:p>
    <w:p w14:paraId="1EDE3AB8" w14:textId="77777777" w:rsidR="00314E92" w:rsidRDefault="00314E92" w:rsidP="00C764A7">
      <w:pPr>
        <w:pStyle w:val="a3"/>
        <w:spacing w:line="360" w:lineRule="exact"/>
        <w:jc w:val="right"/>
        <w:rPr>
          <w:rFonts w:ascii="PT Astra Serif" w:hAnsi="PT Astra Serif"/>
          <w:sz w:val="24"/>
        </w:rPr>
      </w:pPr>
    </w:p>
    <w:p w14:paraId="0923B42B" w14:textId="77777777" w:rsidR="00314E92" w:rsidRDefault="00314E92" w:rsidP="00C764A7">
      <w:pPr>
        <w:pStyle w:val="a3"/>
        <w:spacing w:line="360" w:lineRule="exact"/>
        <w:jc w:val="right"/>
        <w:rPr>
          <w:rFonts w:ascii="PT Astra Serif" w:hAnsi="PT Astra Serif"/>
          <w:sz w:val="24"/>
        </w:rPr>
      </w:pPr>
    </w:p>
    <w:p w14:paraId="1D63D646" w14:textId="77777777" w:rsidR="00314E92" w:rsidRDefault="00314E92" w:rsidP="00C764A7">
      <w:pPr>
        <w:pStyle w:val="a3"/>
        <w:spacing w:line="360" w:lineRule="exact"/>
        <w:jc w:val="right"/>
        <w:rPr>
          <w:rFonts w:ascii="PT Astra Serif" w:hAnsi="PT Astra Serif"/>
          <w:sz w:val="24"/>
        </w:rPr>
      </w:pPr>
    </w:p>
    <w:p w14:paraId="58843047" w14:textId="77777777" w:rsidR="00314E92" w:rsidRDefault="00314E92" w:rsidP="00C764A7">
      <w:pPr>
        <w:pStyle w:val="a3"/>
        <w:spacing w:line="360" w:lineRule="exact"/>
        <w:jc w:val="right"/>
        <w:rPr>
          <w:rFonts w:ascii="PT Astra Serif" w:hAnsi="PT Astra Serif"/>
          <w:sz w:val="24"/>
        </w:rPr>
      </w:pPr>
    </w:p>
    <w:p w14:paraId="56753186" w14:textId="77777777" w:rsidR="00314E92" w:rsidRDefault="00314E92" w:rsidP="00C764A7">
      <w:pPr>
        <w:pStyle w:val="a3"/>
        <w:spacing w:line="360" w:lineRule="exact"/>
        <w:jc w:val="right"/>
        <w:rPr>
          <w:rFonts w:ascii="PT Astra Serif" w:hAnsi="PT Astra Serif"/>
          <w:sz w:val="24"/>
        </w:rPr>
      </w:pPr>
    </w:p>
    <w:p w14:paraId="4F8A6FC3" w14:textId="6EE1B75B" w:rsidR="00482C38" w:rsidRDefault="00482C38">
      <w:pPr>
        <w:rPr>
          <w:rFonts w:ascii="PT Astra Serif" w:eastAsia="Times New Roman" w:hAnsi="PT Astra Serif" w:cs="Times New Roman"/>
          <w:sz w:val="24"/>
          <w:szCs w:val="24"/>
          <w:lang w:eastAsia="ru-RU"/>
        </w:rPr>
      </w:pPr>
      <w:r>
        <w:rPr>
          <w:rFonts w:ascii="PT Astra Serif" w:hAnsi="PT Astra Serif"/>
          <w:sz w:val="24"/>
        </w:rPr>
        <w:br w:type="page"/>
      </w:r>
    </w:p>
    <w:p w14:paraId="01C40101" w14:textId="3462EBFB" w:rsidR="00C764A7" w:rsidRPr="00853A4F" w:rsidRDefault="00C764A7" w:rsidP="00C764A7">
      <w:pPr>
        <w:pStyle w:val="a3"/>
        <w:spacing w:line="360" w:lineRule="exact"/>
        <w:jc w:val="right"/>
        <w:rPr>
          <w:rFonts w:ascii="PT Astra Serif" w:hAnsi="PT Astra Serif"/>
          <w:sz w:val="24"/>
        </w:rPr>
      </w:pPr>
      <w:r w:rsidRPr="00853A4F">
        <w:rPr>
          <w:rFonts w:ascii="PT Astra Serif" w:hAnsi="PT Astra Serif"/>
          <w:sz w:val="24"/>
        </w:rPr>
        <w:lastRenderedPageBreak/>
        <w:t xml:space="preserve">Приложение № </w:t>
      </w:r>
      <w:r w:rsidR="00314E92">
        <w:rPr>
          <w:rFonts w:ascii="PT Astra Serif" w:hAnsi="PT Astra Serif"/>
          <w:sz w:val="24"/>
        </w:rPr>
        <w:t>2</w:t>
      </w:r>
    </w:p>
    <w:p w14:paraId="57672A8D" w14:textId="410EBEB7" w:rsidR="00C764A7" w:rsidRDefault="00C764A7" w:rsidP="00C764A7">
      <w:pPr>
        <w:pStyle w:val="a3"/>
        <w:spacing w:line="360" w:lineRule="exact"/>
        <w:ind w:firstLine="540"/>
        <w:jc w:val="right"/>
        <w:rPr>
          <w:rFonts w:ascii="PT Astra Serif" w:hAnsi="PT Astra Serif"/>
          <w:sz w:val="24"/>
        </w:rPr>
      </w:pPr>
      <w:r w:rsidRPr="00853A4F">
        <w:rPr>
          <w:rFonts w:ascii="PT Astra Serif" w:hAnsi="PT Astra Serif"/>
          <w:sz w:val="24"/>
        </w:rPr>
        <w:t xml:space="preserve">к приказу </w:t>
      </w:r>
      <w:r>
        <w:rPr>
          <w:rFonts w:ascii="PT Astra Serif" w:hAnsi="PT Astra Serif"/>
          <w:sz w:val="24"/>
        </w:rPr>
        <w:t>М</w:t>
      </w:r>
      <w:r w:rsidRPr="00853A4F">
        <w:rPr>
          <w:rFonts w:ascii="PT Astra Serif" w:hAnsi="PT Astra Serif"/>
          <w:sz w:val="24"/>
        </w:rPr>
        <w:t xml:space="preserve">инистерства </w:t>
      </w:r>
      <w:r>
        <w:rPr>
          <w:rFonts w:ascii="PT Astra Serif" w:hAnsi="PT Astra Serif"/>
          <w:sz w:val="24"/>
        </w:rPr>
        <w:t xml:space="preserve">цифрового </w:t>
      </w:r>
    </w:p>
    <w:p w14:paraId="2BD83CFE" w14:textId="77777777" w:rsidR="00C764A7" w:rsidRPr="00853A4F" w:rsidRDefault="00C764A7" w:rsidP="00C764A7">
      <w:pPr>
        <w:pStyle w:val="a3"/>
        <w:spacing w:line="360" w:lineRule="exact"/>
        <w:ind w:firstLine="540"/>
        <w:jc w:val="right"/>
        <w:rPr>
          <w:rFonts w:ascii="PT Astra Serif" w:hAnsi="PT Astra Serif"/>
          <w:sz w:val="24"/>
        </w:rPr>
      </w:pPr>
      <w:r>
        <w:rPr>
          <w:rFonts w:ascii="PT Astra Serif" w:hAnsi="PT Astra Serif"/>
          <w:sz w:val="24"/>
        </w:rPr>
        <w:t>развития и связи Кузбасса</w:t>
      </w:r>
      <w:r w:rsidRPr="00853A4F">
        <w:rPr>
          <w:rFonts w:ascii="PT Astra Serif" w:hAnsi="PT Astra Serif"/>
          <w:sz w:val="24"/>
        </w:rPr>
        <w:t xml:space="preserve"> </w:t>
      </w:r>
    </w:p>
    <w:p w14:paraId="21A8979E" w14:textId="77777777" w:rsidR="00C764A7" w:rsidRPr="00853A4F" w:rsidRDefault="00C764A7" w:rsidP="00C764A7">
      <w:pPr>
        <w:pStyle w:val="a3"/>
        <w:spacing w:line="360" w:lineRule="exact"/>
        <w:ind w:firstLine="540"/>
        <w:jc w:val="right"/>
        <w:rPr>
          <w:rFonts w:ascii="PT Astra Serif" w:hAnsi="PT Astra Serif"/>
          <w:sz w:val="24"/>
        </w:rPr>
      </w:pPr>
      <w:r w:rsidRPr="00853A4F">
        <w:rPr>
          <w:rFonts w:ascii="PT Astra Serif" w:hAnsi="PT Astra Serif"/>
          <w:sz w:val="24"/>
        </w:rPr>
        <w:t>№_______от _________</w:t>
      </w:r>
    </w:p>
    <w:p w14:paraId="5BCD5CD7" w14:textId="77777777" w:rsidR="00C764A7" w:rsidRPr="00853A4F" w:rsidRDefault="00C764A7" w:rsidP="00C764A7">
      <w:pPr>
        <w:spacing w:line="360" w:lineRule="exact"/>
        <w:ind w:firstLine="709"/>
        <w:jc w:val="both"/>
        <w:rPr>
          <w:rFonts w:ascii="PT Astra Serif" w:hAnsi="PT Astra Serif"/>
          <w:sz w:val="28"/>
          <w:szCs w:val="28"/>
        </w:rPr>
      </w:pPr>
    </w:p>
    <w:p w14:paraId="706F9924" w14:textId="77777777" w:rsidR="00C764A7" w:rsidRPr="00853A4F" w:rsidRDefault="00C764A7" w:rsidP="00C764A7">
      <w:pPr>
        <w:spacing w:line="360" w:lineRule="exact"/>
        <w:ind w:firstLine="709"/>
        <w:jc w:val="both"/>
        <w:rPr>
          <w:rFonts w:ascii="PT Astra Serif" w:hAnsi="PT Astra Serif"/>
          <w:sz w:val="28"/>
          <w:szCs w:val="28"/>
        </w:rPr>
      </w:pPr>
    </w:p>
    <w:p w14:paraId="0452EFA5" w14:textId="77777777" w:rsidR="00C764A7" w:rsidRPr="00853A4F" w:rsidRDefault="00C764A7" w:rsidP="00C764A7">
      <w:pPr>
        <w:spacing w:line="360" w:lineRule="exact"/>
        <w:ind w:firstLine="709"/>
        <w:jc w:val="both"/>
        <w:rPr>
          <w:rFonts w:ascii="PT Astra Serif" w:hAnsi="PT Astra Serif"/>
          <w:sz w:val="28"/>
          <w:szCs w:val="28"/>
        </w:rPr>
      </w:pPr>
    </w:p>
    <w:p w14:paraId="7CC04044" w14:textId="77777777" w:rsidR="00C764A7" w:rsidRPr="00853A4F" w:rsidRDefault="00C764A7" w:rsidP="00C764A7">
      <w:pPr>
        <w:spacing w:line="360" w:lineRule="exact"/>
        <w:ind w:firstLine="709"/>
        <w:jc w:val="both"/>
        <w:rPr>
          <w:rFonts w:ascii="PT Astra Serif" w:hAnsi="PT Astra Serif"/>
          <w:sz w:val="28"/>
          <w:szCs w:val="28"/>
        </w:rPr>
      </w:pPr>
    </w:p>
    <w:p w14:paraId="766E5ACC" w14:textId="77777777" w:rsidR="00C764A7" w:rsidRPr="00853A4F" w:rsidRDefault="00C764A7" w:rsidP="00C764A7">
      <w:pPr>
        <w:pStyle w:val="aa"/>
        <w:spacing w:line="360" w:lineRule="exact"/>
        <w:jc w:val="center"/>
        <w:rPr>
          <w:rFonts w:ascii="PT Astra Serif" w:hAnsi="PT Astra Serif"/>
          <w:szCs w:val="28"/>
        </w:rPr>
      </w:pPr>
    </w:p>
    <w:p w14:paraId="029E4C1C" w14:textId="77777777" w:rsidR="00C764A7" w:rsidRPr="00853A4F" w:rsidRDefault="00C764A7" w:rsidP="00C764A7">
      <w:pPr>
        <w:pStyle w:val="aa"/>
        <w:spacing w:line="360" w:lineRule="exact"/>
        <w:jc w:val="center"/>
        <w:rPr>
          <w:rFonts w:ascii="PT Astra Serif" w:hAnsi="PT Astra Serif"/>
          <w:szCs w:val="28"/>
        </w:rPr>
      </w:pPr>
    </w:p>
    <w:p w14:paraId="0DDA755D" w14:textId="77777777" w:rsidR="00C764A7" w:rsidRPr="00853A4F" w:rsidRDefault="00C764A7" w:rsidP="00C764A7">
      <w:pPr>
        <w:pStyle w:val="aa"/>
        <w:spacing w:line="360" w:lineRule="exact"/>
        <w:jc w:val="center"/>
        <w:rPr>
          <w:rFonts w:ascii="PT Astra Serif" w:hAnsi="PT Astra Serif"/>
          <w:szCs w:val="28"/>
        </w:rPr>
      </w:pPr>
    </w:p>
    <w:p w14:paraId="10D52431" w14:textId="77777777" w:rsidR="00C764A7" w:rsidRPr="00853A4F" w:rsidRDefault="00C764A7" w:rsidP="00C764A7">
      <w:pPr>
        <w:pStyle w:val="aa"/>
        <w:spacing w:line="360" w:lineRule="exact"/>
        <w:jc w:val="center"/>
        <w:rPr>
          <w:rFonts w:ascii="PT Astra Serif" w:hAnsi="PT Astra Serif"/>
          <w:szCs w:val="28"/>
        </w:rPr>
      </w:pPr>
    </w:p>
    <w:p w14:paraId="5BDA2725" w14:textId="77777777" w:rsidR="00C764A7" w:rsidRPr="00853A4F" w:rsidRDefault="00C764A7" w:rsidP="00C764A7">
      <w:pPr>
        <w:pStyle w:val="aa"/>
        <w:spacing w:line="360" w:lineRule="exact"/>
        <w:jc w:val="center"/>
        <w:rPr>
          <w:rFonts w:ascii="PT Astra Serif" w:hAnsi="PT Astra Serif"/>
          <w:szCs w:val="28"/>
        </w:rPr>
      </w:pPr>
    </w:p>
    <w:p w14:paraId="5B1C8AE2" w14:textId="77777777" w:rsidR="00C764A7" w:rsidRPr="00853A4F" w:rsidRDefault="00C764A7" w:rsidP="00C764A7">
      <w:pPr>
        <w:pStyle w:val="aa"/>
        <w:spacing w:line="360" w:lineRule="exact"/>
        <w:jc w:val="center"/>
        <w:rPr>
          <w:rFonts w:ascii="PT Astra Serif" w:hAnsi="PT Astra Serif" w:cs="Arial"/>
          <w:b/>
          <w:sz w:val="36"/>
          <w:szCs w:val="36"/>
        </w:rPr>
      </w:pPr>
      <w:r w:rsidRPr="00853A4F">
        <w:rPr>
          <w:rFonts w:ascii="PT Astra Serif" w:hAnsi="PT Astra Serif" w:cs="Arial"/>
          <w:b/>
          <w:sz w:val="36"/>
          <w:szCs w:val="36"/>
        </w:rPr>
        <w:t>Требования к Платежному сервису</w:t>
      </w:r>
    </w:p>
    <w:p w14:paraId="7108F523" w14:textId="77777777" w:rsidR="00C764A7" w:rsidRPr="00853A4F" w:rsidRDefault="00C764A7" w:rsidP="00C764A7">
      <w:pPr>
        <w:pStyle w:val="aa"/>
        <w:spacing w:line="360" w:lineRule="exact"/>
        <w:jc w:val="center"/>
        <w:rPr>
          <w:rFonts w:ascii="PT Astra Serif" w:hAnsi="PT Astra Serif" w:cs="Arial"/>
          <w:b/>
          <w:sz w:val="36"/>
          <w:szCs w:val="36"/>
        </w:rPr>
      </w:pPr>
    </w:p>
    <w:p w14:paraId="7FB13546" w14:textId="77777777" w:rsidR="00C764A7" w:rsidRPr="00853A4F" w:rsidRDefault="00C764A7" w:rsidP="00C764A7">
      <w:pPr>
        <w:pStyle w:val="aa"/>
        <w:spacing w:line="360" w:lineRule="exact"/>
        <w:jc w:val="center"/>
        <w:rPr>
          <w:rFonts w:ascii="PT Astra Serif" w:hAnsi="PT Astra Serif" w:cs="Arial"/>
          <w:b/>
          <w:sz w:val="36"/>
          <w:szCs w:val="36"/>
        </w:rPr>
      </w:pPr>
    </w:p>
    <w:p w14:paraId="4C55BE7B" w14:textId="77777777" w:rsidR="00C764A7" w:rsidRPr="00853A4F" w:rsidRDefault="00C764A7" w:rsidP="00C764A7">
      <w:pPr>
        <w:pStyle w:val="aa"/>
        <w:spacing w:line="360" w:lineRule="exact"/>
        <w:jc w:val="center"/>
        <w:rPr>
          <w:rFonts w:ascii="PT Astra Serif" w:hAnsi="PT Astra Serif" w:cs="Arial"/>
          <w:b/>
          <w:sz w:val="36"/>
          <w:szCs w:val="36"/>
        </w:rPr>
      </w:pPr>
    </w:p>
    <w:p w14:paraId="10795EDC" w14:textId="77777777" w:rsidR="00C764A7" w:rsidRPr="00853A4F" w:rsidRDefault="00C764A7" w:rsidP="00C764A7">
      <w:pPr>
        <w:pStyle w:val="aa"/>
        <w:spacing w:line="360" w:lineRule="exact"/>
        <w:jc w:val="center"/>
        <w:rPr>
          <w:rFonts w:ascii="PT Astra Serif" w:hAnsi="PT Astra Serif" w:cs="Arial"/>
          <w:b/>
          <w:sz w:val="36"/>
          <w:szCs w:val="36"/>
        </w:rPr>
      </w:pPr>
    </w:p>
    <w:p w14:paraId="1B38E029" w14:textId="77777777" w:rsidR="00C764A7" w:rsidRPr="00853A4F" w:rsidRDefault="00C764A7" w:rsidP="00C764A7">
      <w:pPr>
        <w:pStyle w:val="aa"/>
        <w:spacing w:line="360" w:lineRule="exact"/>
        <w:jc w:val="center"/>
        <w:rPr>
          <w:rFonts w:ascii="PT Astra Serif" w:hAnsi="PT Astra Serif" w:cs="Arial"/>
          <w:b/>
          <w:sz w:val="36"/>
          <w:szCs w:val="36"/>
        </w:rPr>
      </w:pPr>
    </w:p>
    <w:p w14:paraId="6FFC4E3F" w14:textId="77777777" w:rsidR="00C764A7" w:rsidRPr="00853A4F" w:rsidRDefault="00C764A7" w:rsidP="00C764A7">
      <w:pPr>
        <w:pStyle w:val="aa"/>
        <w:spacing w:line="360" w:lineRule="exact"/>
        <w:jc w:val="center"/>
        <w:rPr>
          <w:rFonts w:ascii="PT Astra Serif" w:hAnsi="PT Astra Serif" w:cs="Arial"/>
          <w:b/>
          <w:sz w:val="36"/>
          <w:szCs w:val="36"/>
        </w:rPr>
      </w:pPr>
    </w:p>
    <w:p w14:paraId="3D52C06C" w14:textId="77777777" w:rsidR="00C764A7" w:rsidRPr="00853A4F" w:rsidRDefault="00C764A7" w:rsidP="00C764A7">
      <w:pPr>
        <w:pStyle w:val="aa"/>
        <w:spacing w:line="360" w:lineRule="exact"/>
        <w:jc w:val="center"/>
        <w:rPr>
          <w:rFonts w:ascii="PT Astra Serif" w:hAnsi="PT Astra Serif" w:cs="Arial"/>
          <w:b/>
          <w:sz w:val="36"/>
          <w:szCs w:val="36"/>
        </w:rPr>
      </w:pPr>
    </w:p>
    <w:p w14:paraId="2AACBAB0" w14:textId="77777777" w:rsidR="00C764A7" w:rsidRPr="00853A4F" w:rsidRDefault="00C764A7" w:rsidP="00C764A7">
      <w:pPr>
        <w:pStyle w:val="aa"/>
        <w:spacing w:line="360" w:lineRule="exact"/>
        <w:jc w:val="center"/>
        <w:rPr>
          <w:rFonts w:ascii="PT Astra Serif" w:hAnsi="PT Astra Serif" w:cs="Arial"/>
          <w:b/>
          <w:sz w:val="36"/>
          <w:szCs w:val="36"/>
        </w:rPr>
      </w:pPr>
    </w:p>
    <w:p w14:paraId="3F82C868" w14:textId="77777777" w:rsidR="00C764A7" w:rsidRPr="00853A4F" w:rsidRDefault="00C764A7" w:rsidP="00C764A7">
      <w:pPr>
        <w:pStyle w:val="aa"/>
        <w:spacing w:line="360" w:lineRule="exact"/>
        <w:jc w:val="center"/>
        <w:rPr>
          <w:rFonts w:ascii="PT Astra Serif" w:hAnsi="PT Astra Serif" w:cs="Arial"/>
          <w:b/>
          <w:sz w:val="36"/>
          <w:szCs w:val="36"/>
        </w:rPr>
      </w:pPr>
    </w:p>
    <w:p w14:paraId="174F08CA" w14:textId="77777777" w:rsidR="00C764A7" w:rsidRPr="00853A4F" w:rsidRDefault="00C764A7" w:rsidP="00C764A7">
      <w:pPr>
        <w:pStyle w:val="aa"/>
        <w:spacing w:line="360" w:lineRule="exact"/>
        <w:jc w:val="center"/>
        <w:rPr>
          <w:rFonts w:ascii="PT Astra Serif" w:hAnsi="PT Astra Serif" w:cs="Arial"/>
          <w:b/>
          <w:sz w:val="36"/>
          <w:szCs w:val="36"/>
        </w:rPr>
      </w:pPr>
    </w:p>
    <w:p w14:paraId="4E10DA0A" w14:textId="77777777" w:rsidR="00C764A7" w:rsidRPr="00853A4F" w:rsidRDefault="00C764A7" w:rsidP="00C764A7">
      <w:pPr>
        <w:pStyle w:val="aa"/>
        <w:spacing w:line="360" w:lineRule="exact"/>
        <w:jc w:val="center"/>
        <w:rPr>
          <w:rFonts w:ascii="PT Astra Serif" w:hAnsi="PT Astra Serif" w:cs="Arial"/>
          <w:b/>
          <w:sz w:val="36"/>
          <w:szCs w:val="36"/>
        </w:rPr>
      </w:pPr>
    </w:p>
    <w:p w14:paraId="7789955C" w14:textId="77777777" w:rsidR="00C764A7" w:rsidRPr="00853A4F" w:rsidRDefault="00C764A7" w:rsidP="00C764A7">
      <w:pPr>
        <w:pStyle w:val="aa"/>
        <w:spacing w:line="360" w:lineRule="exact"/>
        <w:jc w:val="center"/>
        <w:rPr>
          <w:rFonts w:ascii="PT Astra Serif" w:hAnsi="PT Astra Serif" w:cs="Arial"/>
          <w:b/>
          <w:sz w:val="36"/>
          <w:szCs w:val="36"/>
        </w:rPr>
      </w:pPr>
    </w:p>
    <w:p w14:paraId="7433E18E" w14:textId="77777777" w:rsidR="00C764A7" w:rsidRPr="00853A4F" w:rsidRDefault="00C764A7" w:rsidP="00C764A7">
      <w:pPr>
        <w:pStyle w:val="aa"/>
        <w:spacing w:line="360" w:lineRule="exact"/>
        <w:jc w:val="center"/>
        <w:rPr>
          <w:rFonts w:ascii="PT Astra Serif" w:hAnsi="PT Astra Serif" w:cs="Arial"/>
          <w:b/>
          <w:sz w:val="36"/>
          <w:szCs w:val="36"/>
        </w:rPr>
      </w:pPr>
    </w:p>
    <w:p w14:paraId="0560FD99" w14:textId="77777777" w:rsidR="00C764A7" w:rsidRPr="00853A4F" w:rsidRDefault="00C764A7" w:rsidP="00C764A7">
      <w:pPr>
        <w:pStyle w:val="aa"/>
        <w:spacing w:line="360" w:lineRule="exact"/>
        <w:jc w:val="center"/>
        <w:rPr>
          <w:rFonts w:ascii="PT Astra Serif" w:hAnsi="PT Astra Serif" w:cs="Arial"/>
          <w:b/>
          <w:sz w:val="36"/>
          <w:szCs w:val="36"/>
        </w:rPr>
      </w:pPr>
    </w:p>
    <w:p w14:paraId="74ED978B" w14:textId="77777777" w:rsidR="00C764A7" w:rsidRPr="00853A4F" w:rsidRDefault="00C764A7" w:rsidP="00C764A7">
      <w:pPr>
        <w:pStyle w:val="aa"/>
        <w:spacing w:line="360" w:lineRule="exact"/>
        <w:jc w:val="center"/>
        <w:rPr>
          <w:rFonts w:ascii="PT Astra Serif" w:hAnsi="PT Astra Serif" w:cs="Arial"/>
          <w:b/>
          <w:sz w:val="36"/>
          <w:szCs w:val="36"/>
        </w:rPr>
      </w:pPr>
    </w:p>
    <w:p w14:paraId="59DB9BD7" w14:textId="77777777" w:rsidR="00C764A7" w:rsidRPr="00853A4F" w:rsidRDefault="00C764A7" w:rsidP="00C764A7">
      <w:pPr>
        <w:pStyle w:val="aa"/>
        <w:spacing w:line="360" w:lineRule="exact"/>
        <w:jc w:val="center"/>
        <w:rPr>
          <w:rFonts w:ascii="PT Astra Serif" w:hAnsi="PT Astra Serif" w:cs="Arial"/>
          <w:b/>
          <w:sz w:val="36"/>
          <w:szCs w:val="36"/>
        </w:rPr>
      </w:pPr>
    </w:p>
    <w:p w14:paraId="58F67A1F" w14:textId="77777777" w:rsidR="00C764A7" w:rsidRPr="00853A4F" w:rsidRDefault="00C764A7" w:rsidP="00C764A7">
      <w:pPr>
        <w:pStyle w:val="aa"/>
        <w:spacing w:line="360" w:lineRule="exact"/>
        <w:jc w:val="center"/>
        <w:rPr>
          <w:rFonts w:ascii="PT Astra Serif" w:hAnsi="PT Astra Serif" w:cs="Arial"/>
          <w:b/>
          <w:sz w:val="36"/>
          <w:szCs w:val="36"/>
        </w:rPr>
      </w:pPr>
    </w:p>
    <w:p w14:paraId="02B7CA23" w14:textId="77777777" w:rsidR="00C764A7" w:rsidRPr="00853A4F" w:rsidRDefault="00C764A7" w:rsidP="00C764A7">
      <w:pPr>
        <w:pStyle w:val="aa"/>
        <w:spacing w:line="360" w:lineRule="exact"/>
        <w:jc w:val="center"/>
        <w:rPr>
          <w:rFonts w:ascii="PT Astra Serif" w:hAnsi="PT Astra Serif" w:cs="Arial"/>
          <w:b/>
          <w:sz w:val="36"/>
          <w:szCs w:val="36"/>
        </w:rPr>
      </w:pPr>
    </w:p>
    <w:p w14:paraId="5FD25025" w14:textId="77777777" w:rsidR="00C764A7" w:rsidRPr="00853A4F" w:rsidRDefault="00C764A7" w:rsidP="00C764A7">
      <w:pPr>
        <w:pStyle w:val="aa"/>
        <w:spacing w:line="360" w:lineRule="exact"/>
        <w:jc w:val="center"/>
        <w:rPr>
          <w:rFonts w:ascii="PT Astra Serif" w:hAnsi="PT Astra Serif" w:cs="Arial"/>
          <w:b/>
          <w:sz w:val="36"/>
          <w:szCs w:val="36"/>
        </w:rPr>
      </w:pPr>
    </w:p>
    <w:p w14:paraId="22597476" w14:textId="77777777" w:rsidR="00C764A7" w:rsidRPr="00853A4F" w:rsidRDefault="00C764A7" w:rsidP="00C764A7">
      <w:pPr>
        <w:pStyle w:val="aa"/>
        <w:spacing w:line="360" w:lineRule="exact"/>
        <w:jc w:val="center"/>
        <w:rPr>
          <w:rFonts w:ascii="PT Astra Serif" w:hAnsi="PT Astra Serif" w:cs="Arial"/>
          <w:b/>
          <w:sz w:val="36"/>
          <w:szCs w:val="36"/>
        </w:rPr>
      </w:pPr>
    </w:p>
    <w:p w14:paraId="5CD59541" w14:textId="6DB74E91" w:rsidR="00C764A7" w:rsidRPr="00853A4F" w:rsidRDefault="00C764A7" w:rsidP="00C764A7">
      <w:pPr>
        <w:pStyle w:val="ConsPlusNormal"/>
        <w:spacing w:line="360" w:lineRule="exact"/>
        <w:jc w:val="center"/>
        <w:rPr>
          <w:rFonts w:ascii="PT Astra Serif" w:hAnsi="PT Astra Serif" w:cs="Arial"/>
          <w:b/>
          <w:sz w:val="36"/>
          <w:szCs w:val="36"/>
        </w:rPr>
      </w:pPr>
      <w:r>
        <w:rPr>
          <w:rFonts w:ascii="PT Astra Serif" w:hAnsi="PT Astra Serif"/>
          <w:b/>
        </w:rPr>
        <w:t xml:space="preserve">Кемерово </w:t>
      </w:r>
      <w:sdt>
        <w:sdtPr>
          <w:rPr>
            <w:rFonts w:ascii="PT Astra Serif" w:hAnsi="PT Astra Serif"/>
            <w:b/>
          </w:rPr>
          <w:alias w:val="Simple"/>
          <w:tag w:val="Simple"/>
          <w:id w:val="2098749910"/>
          <w:text/>
        </w:sdtPr>
        <w:sdtEndPr/>
        <w:sdtContent>
          <w:r w:rsidRPr="00853A4F">
            <w:rPr>
              <w:rFonts w:ascii="PT Astra Serif" w:hAnsi="PT Astra Serif"/>
              <w:b/>
            </w:rPr>
            <w:t>202</w:t>
          </w:r>
          <w:r>
            <w:rPr>
              <w:rFonts w:ascii="PT Astra Serif" w:hAnsi="PT Astra Serif"/>
              <w:b/>
            </w:rPr>
            <w:t>1</w:t>
          </w:r>
        </w:sdtContent>
      </w:sdt>
      <w:r w:rsidRPr="00853A4F">
        <w:rPr>
          <w:rFonts w:ascii="PT Astra Serif" w:hAnsi="PT Astra Serif"/>
          <w:b/>
        </w:rPr>
        <w:t xml:space="preserve"> г.</w:t>
      </w:r>
    </w:p>
    <w:p w14:paraId="08CBB5E9" w14:textId="77777777" w:rsidR="00C764A7" w:rsidRPr="00853A4F" w:rsidRDefault="00C764A7" w:rsidP="00C764A7">
      <w:pPr>
        <w:pStyle w:val="1"/>
        <w:pageBreakBefore/>
        <w:numPr>
          <w:ilvl w:val="0"/>
          <w:numId w:val="3"/>
        </w:numPr>
        <w:spacing w:line="360" w:lineRule="exact"/>
        <w:ind w:left="0" w:right="-177" w:firstLine="709"/>
        <w:jc w:val="both"/>
        <w:rPr>
          <w:rFonts w:ascii="PT Astra Serif" w:hAnsi="PT Astra Serif" w:cs="Arial"/>
          <w:b/>
          <w:color w:val="000000" w:themeColor="text1"/>
          <w:szCs w:val="28"/>
        </w:rPr>
      </w:pPr>
      <w:r w:rsidRPr="00853A4F">
        <w:rPr>
          <w:rFonts w:ascii="PT Astra Serif" w:hAnsi="PT Astra Serif" w:cs="Arial"/>
          <w:b/>
          <w:color w:val="000000" w:themeColor="text1"/>
          <w:szCs w:val="28"/>
        </w:rPr>
        <w:lastRenderedPageBreak/>
        <w:t>Перечень используемых терминов и список сокращений</w:t>
      </w:r>
      <w:bookmarkStart w:id="18" w:name="_Toc496227109"/>
      <w:r w:rsidRPr="00853A4F">
        <w:rPr>
          <w:rFonts w:ascii="PT Astra Serif" w:hAnsi="PT Astra Serif" w:cs="Arial"/>
          <w:b/>
          <w:color w:val="000000" w:themeColor="text1"/>
          <w:szCs w:val="28"/>
        </w:rPr>
        <w:t>.</w:t>
      </w:r>
      <w:bookmarkEnd w:id="18"/>
    </w:p>
    <w:p w14:paraId="0A0E5037" w14:textId="77777777" w:rsidR="00C764A7" w:rsidRPr="00853A4F" w:rsidRDefault="00C764A7" w:rsidP="00C764A7">
      <w:pPr>
        <w:pStyle w:val="TNR"/>
        <w:spacing w:after="0" w:line="360" w:lineRule="exact"/>
        <w:contextualSpacing/>
        <w:rPr>
          <w:rFonts w:ascii="PT Astra Serif" w:hAnsi="PT Astra Serif" w:cs="Arial"/>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654"/>
      </w:tblGrid>
      <w:tr w:rsidR="00C764A7" w:rsidRPr="00853A4F" w14:paraId="0CFFF6DC" w14:textId="77777777" w:rsidTr="00782894">
        <w:trPr>
          <w:trHeight w:val="614"/>
        </w:trPr>
        <w:tc>
          <w:tcPr>
            <w:tcW w:w="2127" w:type="dxa"/>
            <w:shd w:val="clear" w:color="auto" w:fill="auto"/>
            <w:vAlign w:val="center"/>
          </w:tcPr>
          <w:p w14:paraId="6227F3AB"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b/>
                <w:szCs w:val="28"/>
              </w:rPr>
              <w:t>Сокращение</w:t>
            </w:r>
          </w:p>
        </w:tc>
        <w:tc>
          <w:tcPr>
            <w:tcW w:w="7654" w:type="dxa"/>
            <w:shd w:val="clear" w:color="auto" w:fill="auto"/>
            <w:vAlign w:val="center"/>
          </w:tcPr>
          <w:p w14:paraId="31BBCEF9"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b/>
                <w:szCs w:val="28"/>
              </w:rPr>
              <w:t>Расшифровка</w:t>
            </w:r>
          </w:p>
        </w:tc>
      </w:tr>
      <w:tr w:rsidR="00C764A7" w:rsidRPr="00853A4F" w14:paraId="467D2389" w14:textId="77777777" w:rsidTr="00782894">
        <w:trPr>
          <w:trHeight w:val="459"/>
        </w:trPr>
        <w:tc>
          <w:tcPr>
            <w:tcW w:w="2127" w:type="dxa"/>
            <w:shd w:val="clear" w:color="auto" w:fill="auto"/>
            <w:vAlign w:val="center"/>
          </w:tcPr>
          <w:p w14:paraId="52AE0593"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Начисление</w:t>
            </w:r>
          </w:p>
        </w:tc>
        <w:tc>
          <w:tcPr>
            <w:tcW w:w="7654" w:type="dxa"/>
            <w:shd w:val="clear" w:color="auto" w:fill="auto"/>
          </w:tcPr>
          <w:p w14:paraId="7918C652"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Электронный документ, содержащий информацию, необходимую для осуществления перевода денежных средств и факта оплаты в ГИС ГМП / ГИС ЖКХ / системы коммерческих поставщиков услуг</w:t>
            </w:r>
          </w:p>
        </w:tc>
      </w:tr>
      <w:tr w:rsidR="00C764A7" w:rsidRPr="00853A4F" w14:paraId="70E30FFC" w14:textId="77777777" w:rsidTr="00782894">
        <w:trPr>
          <w:trHeight w:val="214"/>
        </w:trPr>
        <w:tc>
          <w:tcPr>
            <w:tcW w:w="2127" w:type="dxa"/>
            <w:shd w:val="clear" w:color="auto" w:fill="auto"/>
            <w:vAlign w:val="center"/>
          </w:tcPr>
          <w:p w14:paraId="49C92067"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Авансовый платеж</w:t>
            </w:r>
          </w:p>
        </w:tc>
        <w:tc>
          <w:tcPr>
            <w:tcW w:w="7654" w:type="dxa"/>
            <w:shd w:val="clear" w:color="auto" w:fill="auto"/>
          </w:tcPr>
          <w:p w14:paraId="43ECDCE5"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Платеж в счет оплаты услуги до ее получения, по которой отсутствуют Начисления в ГИС ГМП / ГИС ЖКХ / системам коммерческих поставщиков услуг</w:t>
            </w:r>
          </w:p>
        </w:tc>
      </w:tr>
      <w:tr w:rsidR="00C764A7" w:rsidRPr="00853A4F" w14:paraId="1A2D7BB3" w14:textId="77777777" w:rsidTr="00782894">
        <w:trPr>
          <w:trHeight w:val="399"/>
        </w:trPr>
        <w:tc>
          <w:tcPr>
            <w:tcW w:w="2127" w:type="dxa"/>
            <w:shd w:val="clear" w:color="auto" w:fill="auto"/>
            <w:vAlign w:val="center"/>
          </w:tcPr>
          <w:p w14:paraId="51E92BBC"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Заказчик</w:t>
            </w:r>
          </w:p>
        </w:tc>
        <w:tc>
          <w:tcPr>
            <w:tcW w:w="7654" w:type="dxa"/>
            <w:shd w:val="clear" w:color="auto" w:fill="auto"/>
          </w:tcPr>
          <w:p w14:paraId="793FA86E" w14:textId="77777777" w:rsidR="00C764A7" w:rsidRPr="00853A4F" w:rsidRDefault="00C764A7" w:rsidP="00782894">
            <w:pPr>
              <w:pStyle w:val="TNR"/>
              <w:spacing w:after="0" w:line="360" w:lineRule="exact"/>
              <w:contextualSpacing/>
              <w:rPr>
                <w:rFonts w:ascii="PT Astra Serif" w:hAnsi="PT Astra Serif" w:cs="Arial"/>
                <w:szCs w:val="28"/>
                <w:shd w:val="clear" w:color="auto" w:fill="FFFFFF"/>
              </w:rPr>
            </w:pPr>
            <w:r w:rsidRPr="00853A4F">
              <w:rPr>
                <w:rFonts w:ascii="PT Astra Serif" w:hAnsi="PT Astra Serif"/>
                <w:szCs w:val="28"/>
              </w:rPr>
              <w:t xml:space="preserve">Министерство </w:t>
            </w:r>
            <w:r>
              <w:rPr>
                <w:rFonts w:ascii="PT Astra Serif" w:hAnsi="PT Astra Serif"/>
                <w:szCs w:val="28"/>
              </w:rPr>
              <w:t>цифрового развития и связи Кузбасса</w:t>
            </w:r>
          </w:p>
        </w:tc>
      </w:tr>
      <w:tr w:rsidR="00C764A7" w:rsidRPr="00853A4F" w14:paraId="36CD0D4A" w14:textId="77777777" w:rsidTr="00782894">
        <w:trPr>
          <w:trHeight w:val="223"/>
        </w:trPr>
        <w:tc>
          <w:tcPr>
            <w:tcW w:w="2127" w:type="dxa"/>
            <w:shd w:val="clear" w:color="auto" w:fill="auto"/>
            <w:vAlign w:val="center"/>
          </w:tcPr>
          <w:p w14:paraId="5DEF3FB1"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Банк</w:t>
            </w:r>
          </w:p>
        </w:tc>
        <w:tc>
          <w:tcPr>
            <w:tcW w:w="7654" w:type="dxa"/>
            <w:shd w:val="clear" w:color="auto" w:fill="auto"/>
          </w:tcPr>
          <w:p w14:paraId="3E6B55F2" w14:textId="77777777" w:rsidR="00C764A7" w:rsidRPr="00853A4F" w:rsidRDefault="00C764A7" w:rsidP="00782894">
            <w:pPr>
              <w:pStyle w:val="TNR"/>
              <w:spacing w:after="0" w:line="360" w:lineRule="exact"/>
              <w:contextualSpacing/>
              <w:rPr>
                <w:rFonts w:ascii="PT Astra Serif" w:hAnsi="PT Astra Serif" w:cs="Arial"/>
                <w:szCs w:val="28"/>
                <w:shd w:val="clear" w:color="auto" w:fill="FFFFFF"/>
              </w:rPr>
            </w:pPr>
            <w:r w:rsidRPr="00853A4F">
              <w:rPr>
                <w:rFonts w:ascii="PT Astra Serif" w:hAnsi="PT Astra Serif" w:cs="Segoe UI"/>
                <w:color w:val="000000"/>
                <w:szCs w:val="28"/>
              </w:rPr>
              <w:t>Кредитная организация, владелец платежного сервиса</w:t>
            </w:r>
          </w:p>
        </w:tc>
      </w:tr>
      <w:tr w:rsidR="00C764A7" w:rsidRPr="00853A4F" w14:paraId="141CC4C9" w14:textId="77777777" w:rsidTr="00782894">
        <w:trPr>
          <w:trHeight w:val="354"/>
        </w:trPr>
        <w:tc>
          <w:tcPr>
            <w:tcW w:w="2127" w:type="dxa"/>
            <w:shd w:val="clear" w:color="auto" w:fill="auto"/>
            <w:vAlign w:val="center"/>
          </w:tcPr>
          <w:p w14:paraId="7383AAB1" w14:textId="77777777" w:rsidR="00C764A7" w:rsidRPr="00853A4F" w:rsidRDefault="00C764A7" w:rsidP="00782894">
            <w:pPr>
              <w:spacing w:line="360" w:lineRule="exact"/>
              <w:ind w:firstLine="176"/>
              <w:jc w:val="center"/>
              <w:rPr>
                <w:rFonts w:ascii="PT Astra Serif" w:eastAsia="Calibri" w:hAnsi="PT Astra Serif" w:cs="Arial"/>
                <w:color w:val="000000" w:themeColor="text1"/>
                <w:sz w:val="28"/>
                <w:szCs w:val="28"/>
                <w:u w:color="000000"/>
              </w:rPr>
            </w:pPr>
            <w:r w:rsidRPr="00853A4F">
              <w:rPr>
                <w:rFonts w:ascii="PT Astra Serif" w:eastAsia="Calibri" w:hAnsi="PT Astra Serif" w:cs="Arial"/>
                <w:color w:val="000000" w:themeColor="text1"/>
                <w:sz w:val="28"/>
                <w:szCs w:val="28"/>
                <w:u w:color="000000"/>
              </w:rPr>
              <w:t>Пользователь</w:t>
            </w:r>
          </w:p>
        </w:tc>
        <w:tc>
          <w:tcPr>
            <w:tcW w:w="7654" w:type="dxa"/>
            <w:shd w:val="clear" w:color="auto" w:fill="auto"/>
          </w:tcPr>
          <w:p w14:paraId="1D384E33" w14:textId="77777777" w:rsidR="00C764A7" w:rsidRPr="00853A4F" w:rsidRDefault="00C764A7" w:rsidP="00782894">
            <w:pPr>
              <w:spacing w:line="360" w:lineRule="exact"/>
              <w:ind w:firstLine="709"/>
              <w:jc w:val="both"/>
              <w:rPr>
                <w:rFonts w:ascii="PT Astra Serif" w:eastAsia="Calibri" w:hAnsi="PT Astra Serif" w:cs="Arial"/>
                <w:color w:val="000000" w:themeColor="text1"/>
                <w:sz w:val="28"/>
                <w:szCs w:val="28"/>
                <w:u w:color="000000"/>
              </w:rPr>
            </w:pPr>
            <w:r w:rsidRPr="00853A4F">
              <w:rPr>
                <w:rFonts w:ascii="PT Astra Serif" w:eastAsia="Calibri" w:hAnsi="PT Astra Serif" w:cs="Arial"/>
                <w:color w:val="000000" w:themeColor="text1"/>
                <w:sz w:val="28"/>
                <w:szCs w:val="28"/>
                <w:u w:color="000000"/>
              </w:rPr>
              <w:t>Физическое лицо, оплачивающее предоставление услуг, в том числе в интересах других лиц на Портале</w:t>
            </w:r>
          </w:p>
        </w:tc>
      </w:tr>
      <w:tr w:rsidR="00C764A7" w:rsidRPr="00853A4F" w14:paraId="041FA744" w14:textId="77777777" w:rsidTr="00782894">
        <w:trPr>
          <w:trHeight w:val="266"/>
        </w:trPr>
        <w:tc>
          <w:tcPr>
            <w:tcW w:w="2127" w:type="dxa"/>
            <w:shd w:val="clear" w:color="auto" w:fill="auto"/>
            <w:vAlign w:val="center"/>
          </w:tcPr>
          <w:p w14:paraId="2EB606B9" w14:textId="77777777" w:rsidR="00C764A7" w:rsidRPr="001A04CC" w:rsidRDefault="00C764A7" w:rsidP="00782894">
            <w:pPr>
              <w:spacing w:line="360" w:lineRule="exact"/>
              <w:ind w:firstLine="176"/>
              <w:jc w:val="center"/>
              <w:rPr>
                <w:rFonts w:ascii="PT Astra Serif" w:eastAsia="Calibri" w:hAnsi="PT Astra Serif" w:cs="Arial"/>
                <w:color w:val="000000" w:themeColor="text1"/>
                <w:sz w:val="28"/>
                <w:szCs w:val="28"/>
                <w:highlight w:val="yellow"/>
                <w:u w:color="000000"/>
              </w:rPr>
            </w:pPr>
            <w:r w:rsidRPr="00260FF7">
              <w:rPr>
                <w:rFonts w:ascii="PT Astra Serif" w:eastAsia="Calibri" w:hAnsi="PT Astra Serif" w:cs="Arial"/>
                <w:color w:val="000000" w:themeColor="text1"/>
                <w:sz w:val="28"/>
                <w:szCs w:val="28"/>
                <w:u w:color="000000"/>
              </w:rPr>
              <w:t>Портал</w:t>
            </w:r>
          </w:p>
        </w:tc>
        <w:tc>
          <w:tcPr>
            <w:tcW w:w="7654" w:type="dxa"/>
            <w:shd w:val="clear" w:color="auto" w:fill="auto"/>
          </w:tcPr>
          <w:p w14:paraId="182CA76C" w14:textId="77777777" w:rsidR="00C764A7" w:rsidRPr="00260FF7" w:rsidRDefault="00C764A7" w:rsidP="00782894">
            <w:pPr>
              <w:spacing w:line="360" w:lineRule="exact"/>
              <w:ind w:firstLine="709"/>
              <w:jc w:val="both"/>
              <w:rPr>
                <w:rFonts w:ascii="Times New Roman" w:eastAsia="Calibri" w:hAnsi="Times New Roman" w:cs="Times New Roman"/>
                <w:color w:val="000000" w:themeColor="text1"/>
                <w:sz w:val="28"/>
                <w:szCs w:val="28"/>
                <w:highlight w:val="yellow"/>
                <w:u w:color="000000"/>
                <w:lang w:val="en-US"/>
              </w:rPr>
            </w:pPr>
            <w:r w:rsidRPr="00260FF7">
              <w:rPr>
                <w:rFonts w:ascii="Times New Roman" w:hAnsi="Times New Roman" w:cs="Times New Roman"/>
                <w:sz w:val="28"/>
                <w:szCs w:val="28"/>
              </w:rPr>
              <w:t>https://gosuslugi.kemobl.ru</w:t>
            </w:r>
          </w:p>
        </w:tc>
      </w:tr>
      <w:tr w:rsidR="00C764A7" w:rsidRPr="00853A4F" w14:paraId="4B2A054C" w14:textId="77777777" w:rsidTr="00782894">
        <w:trPr>
          <w:trHeight w:val="292"/>
        </w:trPr>
        <w:tc>
          <w:tcPr>
            <w:tcW w:w="2127" w:type="dxa"/>
            <w:shd w:val="clear" w:color="auto" w:fill="auto"/>
            <w:vAlign w:val="center"/>
          </w:tcPr>
          <w:p w14:paraId="4D6084B0"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Платежный сервис</w:t>
            </w:r>
          </w:p>
        </w:tc>
        <w:tc>
          <w:tcPr>
            <w:tcW w:w="7654" w:type="dxa"/>
            <w:shd w:val="clear" w:color="auto" w:fill="auto"/>
          </w:tcPr>
          <w:p w14:paraId="0ACF3B7E"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Программное обеспечение, предоставляющее плательщикам возможность получать информацию о своих федеральных, муниципальных и коммерческих начислениях, а также осуществлять формирование распоряжений на перевод денежных средств в уплату таких начислений и авансовых платежей</w:t>
            </w:r>
          </w:p>
        </w:tc>
      </w:tr>
      <w:tr w:rsidR="00C764A7" w:rsidRPr="00853A4F" w14:paraId="503DB3B0" w14:textId="77777777" w:rsidTr="00782894">
        <w:trPr>
          <w:trHeight w:val="465"/>
        </w:trPr>
        <w:tc>
          <w:tcPr>
            <w:tcW w:w="2127" w:type="dxa"/>
            <w:shd w:val="clear" w:color="auto" w:fill="auto"/>
            <w:vAlign w:val="center"/>
          </w:tcPr>
          <w:p w14:paraId="261A1B1D"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ГИС ГМП</w:t>
            </w:r>
          </w:p>
        </w:tc>
        <w:tc>
          <w:tcPr>
            <w:tcW w:w="7654" w:type="dxa"/>
            <w:shd w:val="clear" w:color="auto" w:fill="auto"/>
          </w:tcPr>
          <w:p w14:paraId="528EED98"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Государственная информационная система о государственных и муниципальных платежах</w:t>
            </w:r>
          </w:p>
        </w:tc>
      </w:tr>
      <w:tr w:rsidR="00C764A7" w:rsidRPr="00853A4F" w14:paraId="16C3F4A9" w14:textId="77777777" w:rsidTr="00782894">
        <w:trPr>
          <w:trHeight w:val="399"/>
        </w:trPr>
        <w:tc>
          <w:tcPr>
            <w:tcW w:w="2127" w:type="dxa"/>
            <w:shd w:val="clear" w:color="auto" w:fill="auto"/>
            <w:vAlign w:val="center"/>
          </w:tcPr>
          <w:p w14:paraId="6A234E1D"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ГИС ЖКХ</w:t>
            </w:r>
          </w:p>
        </w:tc>
        <w:tc>
          <w:tcPr>
            <w:tcW w:w="7654" w:type="dxa"/>
            <w:shd w:val="clear" w:color="auto" w:fill="auto"/>
          </w:tcPr>
          <w:p w14:paraId="67788CF1" w14:textId="77777777"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shd w:val="clear" w:color="auto" w:fill="FFFFFF"/>
              </w:rPr>
              <w:t>Государственная информационная система жилищно- коммунального хозяйства</w:t>
            </w:r>
          </w:p>
        </w:tc>
      </w:tr>
      <w:tr w:rsidR="00C764A7" w:rsidRPr="00853A4F" w14:paraId="68ED96A8" w14:textId="77777777" w:rsidTr="00782894">
        <w:trPr>
          <w:trHeight w:val="165"/>
        </w:trPr>
        <w:tc>
          <w:tcPr>
            <w:tcW w:w="2127" w:type="dxa"/>
            <w:shd w:val="clear" w:color="auto" w:fill="auto"/>
            <w:vAlign w:val="center"/>
          </w:tcPr>
          <w:p w14:paraId="768DBB94"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ЕСИА</w:t>
            </w:r>
          </w:p>
        </w:tc>
        <w:tc>
          <w:tcPr>
            <w:tcW w:w="7654" w:type="dxa"/>
            <w:shd w:val="clear" w:color="auto" w:fill="auto"/>
          </w:tcPr>
          <w:p w14:paraId="366201D8" w14:textId="3BC4A0E3"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 xml:space="preserve">Единая система идентификации и </w:t>
            </w:r>
            <w:proofErr w:type="gramStart"/>
            <w:r w:rsidRPr="00853A4F">
              <w:rPr>
                <w:rFonts w:ascii="PT Astra Serif" w:hAnsi="PT Astra Serif" w:cs="Arial"/>
                <w:bCs/>
                <w:color w:val="222222"/>
                <w:szCs w:val="28"/>
                <w:shd w:val="clear" w:color="auto" w:fill="FFFFFF"/>
              </w:rPr>
              <w:t>аутентификации</w:t>
            </w:r>
            <w:r w:rsidRPr="00853A4F">
              <w:rPr>
                <w:rFonts w:ascii="PT Astra Serif" w:hAnsi="PT Astra Serif" w:cs="Arial"/>
                <w:color w:val="222222"/>
                <w:szCs w:val="28"/>
                <w:shd w:val="clear" w:color="auto" w:fill="FFFFFF"/>
              </w:rPr>
              <w:t> </w:t>
            </w:r>
            <w:r w:rsidRPr="00853A4F">
              <w:rPr>
                <w:rFonts w:ascii="PT Astra Serif" w:hAnsi="PT Astra Serif" w:cs="Arial"/>
                <w:szCs w:val="28"/>
              </w:rPr>
              <w:t xml:space="preserve"> -</w:t>
            </w:r>
            <w:proofErr w:type="gramEnd"/>
            <w:r w:rsidRPr="00853A4F">
              <w:rPr>
                <w:rFonts w:ascii="PT Astra Serif" w:hAnsi="PT Astra Serif" w:cs="Arial"/>
                <w:szCs w:val="28"/>
              </w:rPr>
              <w:t xml:space="preserve"> </w:t>
            </w:r>
            <w:r w:rsidRPr="00853A4F">
              <w:rPr>
                <w:rFonts w:ascii="PT Astra Serif" w:hAnsi="PT Astra Serif" w:cs="Arial"/>
                <w:color w:val="222222"/>
                <w:szCs w:val="28"/>
                <w:shd w:val="clear" w:color="auto" w:fill="FFFFFF"/>
              </w:rPr>
              <w:t>информационная система в Российской Федерации,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к информации, содержащейся в государственных информационных системах и иных информационных системах</w:t>
            </w:r>
          </w:p>
        </w:tc>
      </w:tr>
      <w:tr w:rsidR="00C764A7" w:rsidRPr="00853A4F" w14:paraId="7EF181DD" w14:textId="77777777" w:rsidTr="00782894">
        <w:trPr>
          <w:trHeight w:val="382"/>
        </w:trPr>
        <w:tc>
          <w:tcPr>
            <w:tcW w:w="2127" w:type="dxa"/>
            <w:shd w:val="clear" w:color="auto" w:fill="auto"/>
            <w:vAlign w:val="center"/>
          </w:tcPr>
          <w:p w14:paraId="7DB9870A"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УИН</w:t>
            </w:r>
          </w:p>
        </w:tc>
        <w:tc>
          <w:tcPr>
            <w:tcW w:w="7654" w:type="dxa"/>
            <w:shd w:val="clear" w:color="auto" w:fill="auto"/>
          </w:tcPr>
          <w:p w14:paraId="517E8CEF" w14:textId="77777777" w:rsidR="00C764A7" w:rsidRPr="00853A4F" w:rsidRDefault="00C764A7" w:rsidP="00782894">
            <w:pPr>
              <w:pStyle w:val="a5"/>
              <w:spacing w:before="0" w:after="0" w:line="360" w:lineRule="exact"/>
              <w:ind w:firstLine="709"/>
              <w:jc w:val="both"/>
              <w:rPr>
                <w:rFonts w:cs="Arial"/>
                <w:b/>
                <w:i w:val="0"/>
                <w:color w:val="000000" w:themeColor="text1"/>
                <w:sz w:val="28"/>
                <w:szCs w:val="28"/>
              </w:rPr>
            </w:pPr>
            <w:r w:rsidRPr="00853A4F">
              <w:rPr>
                <w:rFonts w:cs="Arial"/>
                <w:i w:val="0"/>
                <w:color w:val="000000" w:themeColor="text1"/>
                <w:sz w:val="28"/>
                <w:szCs w:val="28"/>
              </w:rPr>
              <w:t>Уникальный идентификационный номер</w:t>
            </w:r>
          </w:p>
        </w:tc>
      </w:tr>
      <w:tr w:rsidR="00C764A7" w:rsidRPr="00853A4F" w14:paraId="25295FB0" w14:textId="77777777" w:rsidTr="00782894">
        <w:trPr>
          <w:trHeight w:val="399"/>
        </w:trPr>
        <w:tc>
          <w:tcPr>
            <w:tcW w:w="2127" w:type="dxa"/>
            <w:shd w:val="clear" w:color="auto" w:fill="auto"/>
            <w:vAlign w:val="center"/>
          </w:tcPr>
          <w:p w14:paraId="121001B6"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ЕПГУ</w:t>
            </w:r>
          </w:p>
        </w:tc>
        <w:tc>
          <w:tcPr>
            <w:tcW w:w="7654" w:type="dxa"/>
            <w:shd w:val="clear" w:color="auto" w:fill="auto"/>
          </w:tcPr>
          <w:p w14:paraId="0B1E5180" w14:textId="681BE1ED" w:rsidR="00C764A7" w:rsidRPr="00853A4F" w:rsidRDefault="00C764A7" w:rsidP="00782894">
            <w:pPr>
              <w:pStyle w:val="TNR"/>
              <w:spacing w:after="0" w:line="360" w:lineRule="exact"/>
              <w:contextualSpacing/>
              <w:rPr>
                <w:rFonts w:ascii="PT Astra Serif" w:hAnsi="PT Astra Serif" w:cs="Arial"/>
                <w:szCs w:val="28"/>
              </w:rPr>
            </w:pPr>
            <w:r w:rsidRPr="00853A4F">
              <w:rPr>
                <w:rFonts w:ascii="PT Astra Serif" w:hAnsi="PT Astra Serif" w:cs="Arial"/>
                <w:szCs w:val="28"/>
              </w:rPr>
              <w:t>Единый Портал Государственных Услуг</w:t>
            </w:r>
          </w:p>
        </w:tc>
      </w:tr>
      <w:tr w:rsidR="00C764A7" w:rsidRPr="00853A4F" w14:paraId="0536F3B4" w14:textId="77777777" w:rsidTr="00782894">
        <w:trPr>
          <w:trHeight w:val="165"/>
        </w:trPr>
        <w:tc>
          <w:tcPr>
            <w:tcW w:w="2127" w:type="dxa"/>
            <w:shd w:val="clear" w:color="auto" w:fill="auto"/>
            <w:vAlign w:val="center"/>
          </w:tcPr>
          <w:p w14:paraId="3F48A1A7" w14:textId="77777777" w:rsidR="00C764A7" w:rsidRPr="00853A4F" w:rsidRDefault="00C764A7" w:rsidP="00782894">
            <w:pPr>
              <w:pStyle w:val="TNR"/>
              <w:tabs>
                <w:tab w:val="clear" w:pos="1134"/>
              </w:tabs>
              <w:spacing w:after="0" w:line="360" w:lineRule="exact"/>
              <w:ind w:firstLine="176"/>
              <w:contextualSpacing/>
              <w:jc w:val="center"/>
              <w:rPr>
                <w:rFonts w:ascii="PT Astra Serif" w:hAnsi="PT Astra Serif" w:cs="Arial"/>
                <w:szCs w:val="28"/>
              </w:rPr>
            </w:pPr>
            <w:r w:rsidRPr="00853A4F">
              <w:rPr>
                <w:rFonts w:ascii="PT Astra Serif" w:hAnsi="PT Astra Serif" w:cs="Arial"/>
                <w:szCs w:val="28"/>
              </w:rPr>
              <w:t>PCI DSS</w:t>
            </w:r>
          </w:p>
        </w:tc>
        <w:tc>
          <w:tcPr>
            <w:tcW w:w="7654" w:type="dxa"/>
            <w:shd w:val="clear" w:color="auto" w:fill="auto"/>
          </w:tcPr>
          <w:p w14:paraId="606E5EC7" w14:textId="2190A4F0" w:rsidR="00C764A7" w:rsidRPr="00853A4F" w:rsidRDefault="009B5609" w:rsidP="00782894">
            <w:pPr>
              <w:spacing w:line="360" w:lineRule="exact"/>
              <w:ind w:firstLine="709"/>
              <w:jc w:val="both"/>
              <w:rPr>
                <w:rFonts w:ascii="PT Astra Serif" w:hAnsi="PT Astra Serif" w:cs="Arial"/>
                <w:sz w:val="28"/>
                <w:szCs w:val="28"/>
                <w:lang w:val="en-US"/>
              </w:rPr>
            </w:pPr>
            <w:hyperlink r:id="rId8" w:tooltip="Стандарты информационной безопасности" w:history="1">
              <w:r w:rsidR="00C764A7" w:rsidRPr="00853A4F">
                <w:rPr>
                  <w:rStyle w:val="a9"/>
                  <w:rFonts w:ascii="PT Astra Serif" w:hAnsi="PT Astra Serif" w:cs="Arial"/>
                  <w:color w:val="000000" w:themeColor="text1"/>
                  <w:sz w:val="28"/>
                  <w:szCs w:val="28"/>
                  <w:shd w:val="clear" w:color="auto" w:fill="FFFFFF"/>
                </w:rPr>
                <w:t>стандарт безопасности</w:t>
              </w:r>
            </w:hyperlink>
            <w:r w:rsidR="00C764A7" w:rsidRPr="00853A4F">
              <w:rPr>
                <w:rFonts w:ascii="PT Astra Serif" w:hAnsi="PT Astra Serif" w:cs="Arial"/>
                <w:color w:val="000000" w:themeColor="text1"/>
                <w:sz w:val="28"/>
                <w:szCs w:val="28"/>
                <w:shd w:val="clear" w:color="auto" w:fill="FFFFFF"/>
              </w:rPr>
              <w:t> данных индустрии </w:t>
            </w:r>
            <w:hyperlink r:id="rId9" w:tooltip="Банковская платёжная карта" w:history="1">
              <w:r w:rsidR="00C764A7" w:rsidRPr="00853A4F">
                <w:rPr>
                  <w:rStyle w:val="a9"/>
                  <w:rFonts w:ascii="PT Astra Serif" w:hAnsi="PT Astra Serif" w:cs="Arial"/>
                  <w:color w:val="000000" w:themeColor="text1"/>
                  <w:sz w:val="28"/>
                  <w:szCs w:val="28"/>
                  <w:shd w:val="clear" w:color="auto" w:fill="FFFFFF"/>
                </w:rPr>
                <w:t>платёжных карт</w:t>
              </w:r>
            </w:hyperlink>
            <w:r w:rsidR="00C764A7" w:rsidRPr="00853A4F">
              <w:rPr>
                <w:rFonts w:ascii="PT Astra Serif" w:hAnsi="PT Astra Serif" w:cs="Arial"/>
                <w:color w:val="000000" w:themeColor="text1"/>
                <w:sz w:val="28"/>
                <w:szCs w:val="28"/>
                <w:shd w:val="clear" w:color="auto" w:fill="FFFFFF"/>
              </w:rPr>
              <w:t xml:space="preserve">, разработанный Советом по стандартам безопасности </w:t>
            </w:r>
            <w:r w:rsidR="00C764A7" w:rsidRPr="00853A4F">
              <w:rPr>
                <w:rFonts w:ascii="PT Astra Serif" w:hAnsi="PT Astra Serif" w:cs="Arial"/>
                <w:color w:val="000000" w:themeColor="text1"/>
                <w:sz w:val="28"/>
                <w:szCs w:val="28"/>
                <w:shd w:val="clear" w:color="auto" w:fill="FFFFFF"/>
              </w:rPr>
              <w:lastRenderedPageBreak/>
              <w:t>индустрии платежных карт (</w:t>
            </w:r>
            <w:proofErr w:type="spellStart"/>
            <w:r w:rsidR="00C764A7" w:rsidRPr="00853A4F">
              <w:rPr>
                <w:rFonts w:ascii="PT Astra Serif" w:hAnsi="PT Astra Serif" w:cs="Arial"/>
                <w:color w:val="000000" w:themeColor="text1"/>
                <w:sz w:val="28"/>
                <w:szCs w:val="28"/>
                <w:shd w:val="clear" w:color="auto" w:fill="FFFFFF"/>
              </w:rPr>
              <w:t>Payment</w:t>
            </w:r>
            <w:proofErr w:type="spellEnd"/>
            <w:r w:rsidR="00C764A7" w:rsidRPr="00853A4F">
              <w:rPr>
                <w:rFonts w:ascii="PT Astra Serif" w:hAnsi="PT Astra Serif" w:cs="Arial"/>
                <w:color w:val="000000" w:themeColor="text1"/>
                <w:sz w:val="28"/>
                <w:szCs w:val="28"/>
                <w:shd w:val="clear" w:color="auto" w:fill="FFFFFF"/>
              </w:rPr>
              <w:t xml:space="preserve"> Card Industry Security Standards Council, PCI SSC), учреждённым международными </w:t>
            </w:r>
            <w:hyperlink r:id="rId10" w:tooltip="Платёжная система" w:history="1">
              <w:r w:rsidR="00C764A7" w:rsidRPr="00853A4F">
                <w:rPr>
                  <w:rStyle w:val="a9"/>
                  <w:rFonts w:ascii="PT Astra Serif" w:hAnsi="PT Astra Serif" w:cs="Arial"/>
                  <w:color w:val="000000" w:themeColor="text1"/>
                  <w:sz w:val="28"/>
                  <w:szCs w:val="28"/>
                  <w:shd w:val="clear" w:color="auto" w:fill="FFFFFF"/>
                </w:rPr>
                <w:t>платёжными системами</w:t>
              </w:r>
            </w:hyperlink>
            <w:r w:rsidR="00C764A7" w:rsidRPr="00853A4F">
              <w:rPr>
                <w:rFonts w:ascii="PT Astra Serif" w:hAnsi="PT Astra Serif" w:cs="Arial"/>
                <w:color w:val="000000" w:themeColor="text1"/>
                <w:sz w:val="28"/>
                <w:szCs w:val="28"/>
                <w:shd w:val="clear" w:color="auto" w:fill="FFFFFF"/>
              </w:rPr>
              <w:t> </w:t>
            </w:r>
            <w:hyperlink r:id="rId11" w:tooltip="VISA (платёжная система)" w:history="1">
              <w:r w:rsidR="00C764A7" w:rsidRPr="00853A4F">
                <w:rPr>
                  <w:rStyle w:val="a9"/>
                  <w:rFonts w:ascii="PT Astra Serif" w:hAnsi="PT Astra Serif" w:cs="Arial"/>
                  <w:color w:val="000000" w:themeColor="text1"/>
                  <w:sz w:val="28"/>
                  <w:szCs w:val="28"/>
                  <w:shd w:val="clear" w:color="auto" w:fill="FFFFFF"/>
                </w:rPr>
                <w:t>Visa</w:t>
              </w:r>
            </w:hyperlink>
            <w:r w:rsidR="00C764A7" w:rsidRPr="00853A4F">
              <w:rPr>
                <w:rFonts w:ascii="PT Astra Serif" w:hAnsi="PT Astra Serif" w:cs="Arial"/>
                <w:color w:val="000000" w:themeColor="text1"/>
                <w:sz w:val="28"/>
                <w:szCs w:val="28"/>
                <w:shd w:val="clear" w:color="auto" w:fill="FFFFFF"/>
              </w:rPr>
              <w:t>, </w:t>
            </w:r>
            <w:hyperlink r:id="rId12" w:tooltip="MasterCard" w:history="1">
              <w:r w:rsidR="00C764A7" w:rsidRPr="00853A4F">
                <w:rPr>
                  <w:rStyle w:val="a9"/>
                  <w:rFonts w:ascii="PT Astra Serif" w:hAnsi="PT Astra Serif" w:cs="Arial"/>
                  <w:color w:val="000000" w:themeColor="text1"/>
                  <w:sz w:val="28"/>
                  <w:szCs w:val="28"/>
                  <w:shd w:val="clear" w:color="auto" w:fill="FFFFFF"/>
                </w:rPr>
                <w:t>MasterCard</w:t>
              </w:r>
            </w:hyperlink>
            <w:r w:rsidR="00C764A7" w:rsidRPr="00853A4F">
              <w:rPr>
                <w:rFonts w:ascii="PT Astra Serif" w:hAnsi="PT Astra Serif" w:cs="Arial"/>
                <w:color w:val="000000" w:themeColor="text1"/>
                <w:sz w:val="28"/>
                <w:szCs w:val="28"/>
                <w:shd w:val="clear" w:color="auto" w:fill="FFFFFF"/>
              </w:rPr>
              <w:t>, </w:t>
            </w:r>
            <w:hyperlink r:id="rId13" w:tooltip="American Express" w:history="1">
              <w:r w:rsidR="00C764A7" w:rsidRPr="00853A4F">
                <w:rPr>
                  <w:rStyle w:val="a9"/>
                  <w:rFonts w:ascii="PT Astra Serif" w:hAnsi="PT Astra Serif" w:cs="Arial"/>
                  <w:color w:val="000000" w:themeColor="text1"/>
                  <w:sz w:val="28"/>
                  <w:szCs w:val="28"/>
                  <w:shd w:val="clear" w:color="auto" w:fill="FFFFFF"/>
                </w:rPr>
                <w:t>American Express</w:t>
              </w:r>
            </w:hyperlink>
            <w:r w:rsidR="00C764A7" w:rsidRPr="00853A4F">
              <w:rPr>
                <w:rFonts w:ascii="PT Astra Serif" w:hAnsi="PT Astra Serif" w:cs="Arial"/>
                <w:color w:val="000000" w:themeColor="text1"/>
                <w:sz w:val="28"/>
                <w:szCs w:val="28"/>
                <w:shd w:val="clear" w:color="auto" w:fill="FFFFFF"/>
              </w:rPr>
              <w:t>, </w:t>
            </w:r>
            <w:hyperlink r:id="rId14" w:tooltip="JCB (платёжная система)" w:history="1">
              <w:r w:rsidR="00C764A7" w:rsidRPr="00853A4F">
                <w:rPr>
                  <w:rStyle w:val="a9"/>
                  <w:rFonts w:ascii="PT Astra Serif" w:hAnsi="PT Astra Serif" w:cs="Arial"/>
                  <w:color w:val="000000" w:themeColor="text1"/>
                  <w:sz w:val="28"/>
                  <w:szCs w:val="28"/>
                  <w:shd w:val="clear" w:color="auto" w:fill="FFFFFF"/>
                </w:rPr>
                <w:t>JCB</w:t>
              </w:r>
            </w:hyperlink>
            <w:r w:rsidR="00C764A7" w:rsidRPr="00853A4F">
              <w:rPr>
                <w:rFonts w:ascii="PT Astra Serif" w:hAnsi="PT Astra Serif" w:cs="Arial"/>
                <w:color w:val="000000" w:themeColor="text1"/>
                <w:sz w:val="28"/>
                <w:szCs w:val="28"/>
                <w:shd w:val="clear" w:color="auto" w:fill="FFFFFF"/>
              </w:rPr>
              <w:t> и </w:t>
            </w:r>
            <w:proofErr w:type="spellStart"/>
            <w:r w:rsidR="00782894">
              <w:fldChar w:fldCharType="begin"/>
            </w:r>
            <w:r w:rsidR="00782894">
              <w:instrText xml:space="preserve"> HYPERLINK "https://ru.wikipedia.org/w/index.php?title=Discover_Card&amp;action=edit&amp;redlink=1" \o "Discover Card (страница отсутствует)" </w:instrText>
            </w:r>
            <w:r w:rsidR="00782894">
              <w:fldChar w:fldCharType="separate"/>
            </w:r>
            <w:r w:rsidR="00C764A7" w:rsidRPr="00853A4F">
              <w:rPr>
                <w:rStyle w:val="a9"/>
                <w:rFonts w:ascii="PT Astra Serif" w:hAnsi="PT Astra Serif" w:cs="Arial"/>
                <w:color w:val="000000" w:themeColor="text1"/>
                <w:sz w:val="28"/>
                <w:szCs w:val="28"/>
                <w:shd w:val="clear" w:color="auto" w:fill="FFFFFF"/>
              </w:rPr>
              <w:t>Discover</w:t>
            </w:r>
            <w:proofErr w:type="spellEnd"/>
            <w:r w:rsidR="00782894">
              <w:rPr>
                <w:rStyle w:val="a9"/>
                <w:rFonts w:ascii="PT Astra Serif" w:hAnsi="PT Astra Serif" w:cs="Arial"/>
                <w:color w:val="000000" w:themeColor="text1"/>
                <w:sz w:val="28"/>
                <w:szCs w:val="28"/>
                <w:shd w:val="clear" w:color="auto" w:fill="FFFFFF"/>
              </w:rPr>
              <w:fldChar w:fldCharType="end"/>
            </w:r>
            <w:r w:rsidR="00C764A7" w:rsidRPr="00853A4F">
              <w:rPr>
                <w:rFonts w:ascii="PT Astra Serif" w:hAnsi="PT Astra Serif" w:cs="Arial"/>
                <w:color w:val="000000" w:themeColor="text1"/>
                <w:sz w:val="28"/>
                <w:szCs w:val="28"/>
                <w:shd w:val="clear" w:color="auto" w:fill="FFFFFF"/>
              </w:rPr>
              <w:t>. Стандарт представляет собой совокупность 12 детализированных требований по обеспечению безопасности данных о держателях платёжных карт, которые передаются, хранятся и обрабатываются в информационных инфраструктурах организаций. Принятие соответствующих мер по обеспечению соответствия требованиям стандарта подразумевает комплексный подход к обеспечению</w:t>
            </w:r>
            <w:r w:rsidR="00482C38">
              <w:rPr>
                <w:rFonts w:ascii="PT Astra Serif" w:hAnsi="PT Astra Serif" w:cs="Arial"/>
                <w:color w:val="000000" w:themeColor="text1"/>
                <w:sz w:val="28"/>
                <w:szCs w:val="28"/>
                <w:shd w:val="clear" w:color="auto" w:fill="FFFFFF"/>
              </w:rPr>
              <w:t xml:space="preserve"> </w:t>
            </w:r>
            <w:hyperlink r:id="rId15" w:tooltip="Информационная безопасность" w:history="1">
              <w:r w:rsidR="00C764A7" w:rsidRPr="00853A4F">
                <w:rPr>
                  <w:rStyle w:val="a9"/>
                  <w:rFonts w:ascii="PT Astra Serif" w:hAnsi="PT Astra Serif" w:cs="Arial"/>
                  <w:color w:val="000000" w:themeColor="text1"/>
                  <w:sz w:val="28"/>
                  <w:szCs w:val="28"/>
                  <w:shd w:val="clear" w:color="auto" w:fill="FFFFFF"/>
                </w:rPr>
                <w:t>информационной безопасности</w:t>
              </w:r>
            </w:hyperlink>
            <w:r w:rsidR="00482C38">
              <w:rPr>
                <w:rFonts w:ascii="PT Astra Serif" w:hAnsi="PT Astra Serif" w:cs="Arial"/>
                <w:color w:val="000000" w:themeColor="text1"/>
                <w:sz w:val="28"/>
                <w:szCs w:val="28"/>
                <w:shd w:val="clear" w:color="auto" w:fill="FFFFFF"/>
              </w:rPr>
              <w:t xml:space="preserve"> </w:t>
            </w:r>
            <w:r w:rsidR="00C764A7" w:rsidRPr="00853A4F">
              <w:rPr>
                <w:rFonts w:ascii="PT Astra Serif" w:hAnsi="PT Astra Serif" w:cs="Arial"/>
                <w:color w:val="000000" w:themeColor="text1"/>
                <w:sz w:val="28"/>
                <w:szCs w:val="28"/>
                <w:shd w:val="clear" w:color="auto" w:fill="FFFFFF"/>
              </w:rPr>
              <w:t>данных платёжных карт</w:t>
            </w:r>
          </w:p>
        </w:tc>
      </w:tr>
    </w:tbl>
    <w:p w14:paraId="282FFA16" w14:textId="77777777" w:rsidR="00C764A7" w:rsidRPr="00853A4F" w:rsidRDefault="00C764A7" w:rsidP="00C764A7">
      <w:pPr>
        <w:pStyle w:val="aa"/>
        <w:spacing w:line="360" w:lineRule="exact"/>
        <w:rPr>
          <w:rFonts w:ascii="PT Astra Serif" w:hAnsi="PT Astra Serif" w:cs="Arial"/>
          <w:b/>
          <w:szCs w:val="28"/>
        </w:rPr>
      </w:pPr>
      <w:bookmarkStart w:id="19" w:name="_Toc496227110"/>
      <w:bookmarkStart w:id="20" w:name="_Требования_к_обеспечению"/>
      <w:bookmarkStart w:id="21" w:name="_Toc496227116"/>
      <w:bookmarkStart w:id="22" w:name="_Требования_к_развитию"/>
      <w:bookmarkStart w:id="23" w:name="_Toc496227117"/>
      <w:bookmarkEnd w:id="19"/>
      <w:bookmarkEnd w:id="20"/>
      <w:bookmarkEnd w:id="21"/>
      <w:bookmarkEnd w:id="22"/>
    </w:p>
    <w:p w14:paraId="5399F296" w14:textId="77777777" w:rsidR="00C764A7" w:rsidRPr="00853A4F" w:rsidRDefault="00C764A7" w:rsidP="00C764A7">
      <w:pPr>
        <w:pStyle w:val="aa"/>
        <w:numPr>
          <w:ilvl w:val="0"/>
          <w:numId w:val="3"/>
        </w:numPr>
        <w:spacing w:line="360" w:lineRule="exact"/>
        <w:ind w:left="0" w:firstLine="709"/>
        <w:rPr>
          <w:rFonts w:ascii="PT Astra Serif" w:hAnsi="PT Astra Serif" w:cs="Arial"/>
          <w:b/>
          <w:szCs w:val="28"/>
        </w:rPr>
      </w:pPr>
      <w:r w:rsidRPr="00853A4F">
        <w:rPr>
          <w:rFonts w:ascii="PT Astra Serif" w:hAnsi="PT Astra Serif" w:cs="Arial"/>
          <w:b/>
          <w:szCs w:val="28"/>
        </w:rPr>
        <w:t>Общая информация о Платежном сервисе</w:t>
      </w:r>
    </w:p>
    <w:p w14:paraId="53FC411A"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Участник должен обеспечить возможность размещения Платежного сервиса как на домене Заказчика, так и на домене Участника.</w:t>
      </w:r>
    </w:p>
    <w:p w14:paraId="0F5A6FC5"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Экранные формы Платежного сервиса должны быть реализованы как в дизайне витрины Заказчика.</w:t>
      </w:r>
    </w:p>
    <w:p w14:paraId="1B7E8C92"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Платежный сервис имеет адаптивные экранные формы.</w:t>
      </w:r>
    </w:p>
    <w:p w14:paraId="60E372C3" w14:textId="45143D1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 xml:space="preserve">Участник </w:t>
      </w:r>
      <w:r w:rsidR="00482C38" w:rsidRPr="00853A4F">
        <w:rPr>
          <w:rFonts w:ascii="PT Astra Serif" w:hAnsi="PT Astra Serif" w:cs="Arial"/>
          <w:szCs w:val="28"/>
        </w:rPr>
        <w:t>долж</w:t>
      </w:r>
      <w:r w:rsidR="00482C38">
        <w:rPr>
          <w:rFonts w:ascii="PT Astra Serif" w:hAnsi="PT Astra Serif" w:cs="Arial"/>
          <w:szCs w:val="28"/>
        </w:rPr>
        <w:t>ен</w:t>
      </w:r>
      <w:r w:rsidR="00482C38" w:rsidRPr="00853A4F">
        <w:rPr>
          <w:rFonts w:ascii="PT Astra Serif" w:hAnsi="PT Astra Serif" w:cs="Arial"/>
          <w:szCs w:val="28"/>
        </w:rPr>
        <w:t xml:space="preserve"> </w:t>
      </w:r>
      <w:r w:rsidRPr="00853A4F">
        <w:rPr>
          <w:rFonts w:ascii="PT Astra Serif" w:hAnsi="PT Astra Serif" w:cs="Arial"/>
          <w:szCs w:val="28"/>
        </w:rPr>
        <w:t>обеспечить возможность использования Платежным сервисом только авторизованным в ЕСИА Пользователям Портала.</w:t>
      </w:r>
    </w:p>
    <w:p w14:paraId="10B685C0"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Платежный сервис должен предоставлять пользователям Портала возможность оплачивать Начисления (услуги ЖКХ</w:t>
      </w:r>
      <w:r w:rsidRPr="00853A4F">
        <w:rPr>
          <w:rFonts w:ascii="PT Astra Serif" w:hAnsi="PT Astra Serif" w:cs="Arial"/>
          <w:color w:val="000000" w:themeColor="text1"/>
          <w:szCs w:val="28"/>
        </w:rPr>
        <w:t>, детские образовательные учреждения, штрафы ГИБДД, налоговые задолженности, взыскания судебных приставов и т.д.</w:t>
      </w:r>
      <w:r w:rsidRPr="00853A4F">
        <w:rPr>
          <w:rFonts w:ascii="PT Astra Serif" w:hAnsi="PT Astra Serif" w:cs="Arial"/>
          <w:szCs w:val="28"/>
        </w:rPr>
        <w:t>) и Авансовые платежи (пошлины, взносы и т.д.).</w:t>
      </w:r>
    </w:p>
    <w:p w14:paraId="4535C13C"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Для реализации сервиса оплаты Начислений на Портале, Заказчику необходимо:</w:t>
      </w:r>
    </w:p>
    <w:p w14:paraId="3A42F443" w14:textId="77777777" w:rsidR="00C764A7" w:rsidRPr="00853A4F" w:rsidRDefault="00C764A7" w:rsidP="00C764A7">
      <w:pPr>
        <w:pStyle w:val="aa"/>
        <w:numPr>
          <w:ilvl w:val="0"/>
          <w:numId w:val="9"/>
        </w:numPr>
        <w:spacing w:line="360" w:lineRule="exact"/>
        <w:ind w:left="0" w:firstLine="709"/>
        <w:rPr>
          <w:rFonts w:ascii="PT Astra Serif" w:hAnsi="PT Astra Serif" w:cs="Arial"/>
          <w:szCs w:val="28"/>
        </w:rPr>
      </w:pPr>
      <w:r w:rsidRPr="00853A4F">
        <w:rPr>
          <w:rFonts w:ascii="PT Astra Serif" w:hAnsi="PT Astra Serif" w:cs="Arial"/>
          <w:szCs w:val="28"/>
        </w:rPr>
        <w:t>Разместить на Портале ссылку на Платежный сервис;</w:t>
      </w:r>
    </w:p>
    <w:p w14:paraId="35A18389" w14:textId="77777777" w:rsidR="00C764A7" w:rsidRPr="00853A4F" w:rsidRDefault="00C764A7" w:rsidP="00C764A7">
      <w:pPr>
        <w:pStyle w:val="aa"/>
        <w:numPr>
          <w:ilvl w:val="0"/>
          <w:numId w:val="9"/>
        </w:numPr>
        <w:spacing w:line="360" w:lineRule="exact"/>
        <w:ind w:left="0" w:firstLine="709"/>
        <w:rPr>
          <w:rFonts w:ascii="PT Astra Serif" w:hAnsi="PT Astra Serif" w:cs="Arial"/>
          <w:szCs w:val="28"/>
        </w:rPr>
      </w:pPr>
      <w:r w:rsidRPr="00853A4F">
        <w:rPr>
          <w:rFonts w:ascii="PT Astra Serif" w:hAnsi="PT Astra Serif" w:cs="Arial"/>
          <w:szCs w:val="28"/>
        </w:rPr>
        <w:t>Принимать от Платежного сервиса информацию о совершенных платежах (в случае необходимости), для отображения информации в разделе «История операций» Пользователя на Портале.</w:t>
      </w:r>
    </w:p>
    <w:p w14:paraId="103FE667"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Для реализации сервиса оплаты Авансовых платежей на Портале, Заказчику необходимо:</w:t>
      </w:r>
    </w:p>
    <w:p w14:paraId="7E76C9C4" w14:textId="77777777" w:rsidR="00C764A7" w:rsidRPr="00853A4F" w:rsidRDefault="00C764A7" w:rsidP="00C764A7">
      <w:pPr>
        <w:pStyle w:val="aa"/>
        <w:numPr>
          <w:ilvl w:val="0"/>
          <w:numId w:val="10"/>
        </w:numPr>
        <w:spacing w:line="360" w:lineRule="exact"/>
        <w:ind w:left="0" w:firstLine="709"/>
        <w:rPr>
          <w:rFonts w:ascii="PT Astra Serif" w:hAnsi="PT Astra Serif" w:cs="Arial"/>
          <w:szCs w:val="28"/>
        </w:rPr>
      </w:pPr>
      <w:r w:rsidRPr="00853A4F">
        <w:rPr>
          <w:rFonts w:ascii="PT Astra Serif" w:hAnsi="PT Astra Serif" w:cs="Arial"/>
          <w:szCs w:val="28"/>
        </w:rPr>
        <w:t>Разместить на Портале ссылку на Платежный сервис;</w:t>
      </w:r>
    </w:p>
    <w:p w14:paraId="2E2767EE" w14:textId="77777777" w:rsidR="00C764A7" w:rsidRPr="00853A4F" w:rsidRDefault="00C764A7" w:rsidP="00C764A7">
      <w:pPr>
        <w:pStyle w:val="aa"/>
        <w:numPr>
          <w:ilvl w:val="0"/>
          <w:numId w:val="10"/>
        </w:numPr>
        <w:spacing w:line="360" w:lineRule="exact"/>
        <w:ind w:left="0" w:firstLine="709"/>
        <w:rPr>
          <w:rFonts w:ascii="PT Astra Serif" w:hAnsi="PT Astra Serif" w:cs="Arial"/>
          <w:szCs w:val="28"/>
        </w:rPr>
      </w:pPr>
      <w:r w:rsidRPr="00853A4F">
        <w:rPr>
          <w:rFonts w:ascii="PT Astra Serif" w:hAnsi="PT Astra Serif" w:cs="Arial"/>
          <w:szCs w:val="28"/>
        </w:rPr>
        <w:t xml:space="preserve">Передавать </w:t>
      </w:r>
      <w:r w:rsidRPr="00853A4F">
        <w:rPr>
          <w:rFonts w:ascii="PT Astra Serif" w:hAnsi="PT Astra Serif" w:cs="Arial"/>
          <w:szCs w:val="28"/>
          <w:lang w:val="en-US"/>
        </w:rPr>
        <w:t>c</w:t>
      </w:r>
      <w:r w:rsidRPr="00853A4F">
        <w:rPr>
          <w:rFonts w:ascii="PT Astra Serif" w:hAnsi="PT Astra Serif" w:cs="Arial"/>
          <w:szCs w:val="28"/>
        </w:rPr>
        <w:t xml:space="preserve"> Портала в Платежный сервис всю информацию, необходимую для проведения Авансового платежа (уникальные идентификаторы платежа, банковские реквизиты, сумму платежа и т.д.);</w:t>
      </w:r>
    </w:p>
    <w:p w14:paraId="38CAD587" w14:textId="77777777" w:rsidR="00C764A7" w:rsidRPr="00853A4F" w:rsidRDefault="00C764A7" w:rsidP="00C764A7">
      <w:pPr>
        <w:pStyle w:val="aa"/>
        <w:numPr>
          <w:ilvl w:val="0"/>
          <w:numId w:val="10"/>
        </w:numPr>
        <w:spacing w:line="360" w:lineRule="exact"/>
        <w:ind w:left="0" w:firstLine="709"/>
        <w:rPr>
          <w:rFonts w:ascii="PT Astra Serif" w:hAnsi="PT Astra Serif" w:cs="Arial"/>
          <w:szCs w:val="28"/>
        </w:rPr>
      </w:pPr>
      <w:r w:rsidRPr="00853A4F">
        <w:rPr>
          <w:rFonts w:ascii="PT Astra Serif" w:hAnsi="PT Astra Serif" w:cs="Arial"/>
          <w:szCs w:val="28"/>
        </w:rPr>
        <w:lastRenderedPageBreak/>
        <w:t>Принимать от Платежного сервиса информацию о совершенных платежах (в случае необходимости), для отображения информации в разделе «История операций» Пользователя на Портале.</w:t>
      </w:r>
    </w:p>
    <w:p w14:paraId="586E5B22"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Платежный сервис должен иметь функционал Пакетной оплаты. Пользователь должен иметь возможность выбрать несколько Начислений и/или Авансовых платежей (в том числе различных категорий) и оплатить их одним платежом.</w:t>
      </w:r>
    </w:p>
    <w:p w14:paraId="1CAAFEF2" w14:textId="34787426"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szCs w:val="28"/>
        </w:rPr>
        <w:t xml:space="preserve">Платежный сервис должен иметь интеграцию с ГИС ГМП и ГИС ЖКХ. Участник должен самостоятельно, </w:t>
      </w:r>
      <w:r w:rsidRPr="00853A4F">
        <w:rPr>
          <w:rFonts w:ascii="PT Astra Serif" w:hAnsi="PT Astra Serif" w:cs="Arial"/>
          <w:color w:val="000000" w:themeColor="text1"/>
          <w:szCs w:val="28"/>
        </w:rPr>
        <w:t xml:space="preserve">на постоянной основе </w:t>
      </w:r>
      <w:r w:rsidR="00482C38" w:rsidRPr="00853A4F">
        <w:rPr>
          <w:rFonts w:ascii="PT Astra Serif" w:hAnsi="PT Astra Serif" w:cs="Arial"/>
          <w:color w:val="000000" w:themeColor="text1"/>
          <w:szCs w:val="28"/>
        </w:rPr>
        <w:t>осуществля</w:t>
      </w:r>
      <w:r w:rsidR="00482C38">
        <w:rPr>
          <w:rFonts w:ascii="PT Astra Serif" w:hAnsi="PT Astra Serif" w:cs="Arial"/>
          <w:color w:val="000000" w:themeColor="text1"/>
          <w:szCs w:val="28"/>
        </w:rPr>
        <w:t>ть</w:t>
      </w:r>
      <w:r w:rsidR="00482C38" w:rsidRPr="00853A4F">
        <w:rPr>
          <w:rFonts w:ascii="PT Astra Serif" w:hAnsi="PT Astra Serif" w:cs="Arial"/>
          <w:color w:val="000000" w:themeColor="text1"/>
          <w:szCs w:val="28"/>
        </w:rPr>
        <w:t xml:space="preserve"> </w:t>
      </w:r>
      <w:r w:rsidRPr="00853A4F">
        <w:rPr>
          <w:rFonts w:ascii="PT Astra Serif" w:hAnsi="PT Astra Serif" w:cs="Arial"/>
          <w:color w:val="000000" w:themeColor="text1"/>
          <w:szCs w:val="28"/>
        </w:rPr>
        <w:t>поддержку актуальных форматов взаимодействия с системами ГИС ГМП и ГИС ЖКХ.</w:t>
      </w:r>
    </w:p>
    <w:p w14:paraId="67034A5A"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color w:val="000000" w:themeColor="text1"/>
          <w:szCs w:val="28"/>
        </w:rPr>
        <w:t xml:space="preserve">Платежный сервис должен иметь интеграцию с </w:t>
      </w:r>
      <w:r w:rsidRPr="00853A4F">
        <w:rPr>
          <w:rFonts w:ascii="PT Astra Serif" w:hAnsi="PT Astra Serif" w:cs="Arial"/>
          <w:szCs w:val="28"/>
        </w:rPr>
        <w:t>системами коммерческих поставщиков услуг (федеральные и региональные)</w:t>
      </w:r>
      <w:r w:rsidRPr="00853A4F">
        <w:rPr>
          <w:rFonts w:ascii="PT Astra Serif" w:hAnsi="PT Astra Serif" w:cs="Arial"/>
          <w:color w:val="000000" w:themeColor="text1"/>
          <w:szCs w:val="28"/>
        </w:rPr>
        <w:t>.</w:t>
      </w:r>
    </w:p>
    <w:p w14:paraId="044840A1" w14:textId="77777777" w:rsidR="00C764A7" w:rsidRPr="00853A4F" w:rsidRDefault="00C764A7" w:rsidP="00C764A7">
      <w:pPr>
        <w:pStyle w:val="aa"/>
        <w:numPr>
          <w:ilvl w:val="1"/>
          <w:numId w:val="3"/>
        </w:numPr>
        <w:spacing w:line="360" w:lineRule="exact"/>
        <w:ind w:left="0" w:firstLine="709"/>
        <w:rPr>
          <w:rFonts w:ascii="PT Astra Serif" w:hAnsi="PT Astra Serif" w:cs="Arial"/>
          <w:szCs w:val="28"/>
        </w:rPr>
      </w:pPr>
      <w:r w:rsidRPr="00853A4F">
        <w:rPr>
          <w:rFonts w:ascii="PT Astra Serif" w:hAnsi="PT Astra Serif" w:cs="Arial"/>
          <w:color w:val="000000" w:themeColor="text1"/>
          <w:szCs w:val="28"/>
        </w:rPr>
        <w:t xml:space="preserve">Платежный сервис должен иметь </w:t>
      </w:r>
      <w:r w:rsidRPr="00853A4F">
        <w:rPr>
          <w:rFonts w:ascii="PT Astra Serif" w:hAnsi="PT Astra Serif" w:cs="Arial"/>
          <w:color w:val="000000" w:themeColor="text1"/>
          <w:szCs w:val="28"/>
          <w:lang w:val="en-US"/>
        </w:rPr>
        <w:t>API</w:t>
      </w:r>
      <w:r w:rsidRPr="00853A4F">
        <w:rPr>
          <w:rFonts w:ascii="PT Astra Serif" w:hAnsi="PT Astra Serif" w:cs="Arial"/>
          <w:color w:val="000000" w:themeColor="text1"/>
          <w:szCs w:val="28"/>
        </w:rPr>
        <w:t xml:space="preserve"> поиска и оплаты начислений. Данный функционал должен позволять выводить Платежный сервис в Мобильные приложения Заказчика.</w:t>
      </w:r>
    </w:p>
    <w:p w14:paraId="62E42379" w14:textId="77777777" w:rsidR="00C764A7" w:rsidRPr="00853A4F" w:rsidRDefault="00C764A7" w:rsidP="00C764A7">
      <w:pPr>
        <w:pStyle w:val="aa"/>
        <w:spacing w:line="360" w:lineRule="exact"/>
        <w:rPr>
          <w:rFonts w:ascii="PT Astra Serif" w:hAnsi="PT Astra Serif" w:cs="Arial"/>
          <w:b/>
          <w:szCs w:val="28"/>
        </w:rPr>
      </w:pPr>
    </w:p>
    <w:p w14:paraId="6531C1A1" w14:textId="77777777" w:rsidR="00C764A7" w:rsidRPr="00853A4F" w:rsidRDefault="00C764A7" w:rsidP="00260FF7">
      <w:pPr>
        <w:pStyle w:val="aa"/>
        <w:numPr>
          <w:ilvl w:val="0"/>
          <w:numId w:val="3"/>
        </w:numPr>
        <w:spacing w:line="360" w:lineRule="exact"/>
        <w:ind w:left="0" w:firstLine="709"/>
        <w:rPr>
          <w:rFonts w:ascii="PT Astra Serif" w:hAnsi="PT Astra Serif" w:cs="Arial"/>
          <w:b/>
          <w:szCs w:val="28"/>
        </w:rPr>
      </w:pPr>
      <w:r w:rsidRPr="00853A4F">
        <w:rPr>
          <w:rFonts w:ascii="PT Astra Serif" w:hAnsi="PT Astra Serif" w:cs="Arial"/>
          <w:b/>
          <w:szCs w:val="28"/>
        </w:rPr>
        <w:t>Функционал Платежного сервиса должен состоять из следующих Блоков:</w:t>
      </w:r>
    </w:p>
    <w:p w14:paraId="40DE342D" w14:textId="77777777" w:rsidR="00C764A7" w:rsidRPr="00853A4F" w:rsidRDefault="00C764A7" w:rsidP="00C764A7">
      <w:pPr>
        <w:pStyle w:val="aa"/>
        <w:numPr>
          <w:ilvl w:val="1"/>
          <w:numId w:val="3"/>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b/>
          <w:szCs w:val="28"/>
        </w:rPr>
        <w:t xml:space="preserve">Блок «Мои платежи». </w:t>
      </w:r>
      <w:r w:rsidRPr="00853A4F">
        <w:rPr>
          <w:rFonts w:ascii="PT Astra Serif" w:hAnsi="PT Astra Serif" w:cs="Arial"/>
          <w:szCs w:val="28"/>
        </w:rPr>
        <w:t xml:space="preserve">В Блоке содержатся следующие разделы: Счета к оплате / Платные услуги / Поиск счета по УИН / </w:t>
      </w:r>
      <w:proofErr w:type="spellStart"/>
      <w:r w:rsidRPr="00853A4F">
        <w:rPr>
          <w:rFonts w:ascii="PT Astra Serif" w:hAnsi="PT Astra Serif" w:cs="Arial"/>
          <w:szCs w:val="28"/>
        </w:rPr>
        <w:t>Автоплатежи</w:t>
      </w:r>
      <w:proofErr w:type="spellEnd"/>
      <w:r w:rsidRPr="00853A4F">
        <w:rPr>
          <w:rFonts w:ascii="PT Astra Serif" w:hAnsi="PT Astra Serif" w:cs="Arial"/>
          <w:szCs w:val="28"/>
        </w:rPr>
        <w:t>.</w:t>
      </w:r>
    </w:p>
    <w:p w14:paraId="27847166" w14:textId="77777777" w:rsidR="00C764A7" w:rsidRPr="00853A4F" w:rsidRDefault="00C764A7" w:rsidP="00C764A7">
      <w:pPr>
        <w:pStyle w:val="aa"/>
        <w:numPr>
          <w:ilvl w:val="2"/>
          <w:numId w:val="13"/>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«Счета к оплате» </w:t>
      </w:r>
      <w:r w:rsidRPr="00853A4F">
        <w:rPr>
          <w:rFonts w:ascii="PT Astra Serif" w:hAnsi="PT Astra Serif" w:cs="Arial"/>
          <w:szCs w:val="28"/>
        </w:rPr>
        <w:t xml:space="preserve">блока «Мои платежи» отображаются: </w:t>
      </w:r>
    </w:p>
    <w:p w14:paraId="1EFF21BC" w14:textId="77777777" w:rsidR="00C764A7" w:rsidRPr="00853A4F" w:rsidRDefault="00C764A7" w:rsidP="00C764A7">
      <w:pPr>
        <w:pStyle w:val="aa"/>
        <w:numPr>
          <w:ilvl w:val="1"/>
          <w:numId w:val="6"/>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szCs w:val="28"/>
        </w:rPr>
        <w:t>начисления, найденные на основании данных, указанных Пользователем в Блоке «Мои данные»;</w:t>
      </w:r>
    </w:p>
    <w:p w14:paraId="3CBDEE4E" w14:textId="77777777" w:rsidR="00C764A7" w:rsidRPr="00853A4F" w:rsidRDefault="00C764A7" w:rsidP="00C764A7">
      <w:pPr>
        <w:pStyle w:val="aa"/>
        <w:numPr>
          <w:ilvl w:val="1"/>
          <w:numId w:val="6"/>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szCs w:val="28"/>
        </w:rPr>
        <w:t>авансовые платежи, информация о которых передана Заказчиком при переводе Пользователя с Портала на Платежный сервис.</w:t>
      </w:r>
    </w:p>
    <w:p w14:paraId="5D6C0B56" w14:textId="77777777" w:rsidR="00C764A7" w:rsidRPr="00853A4F" w:rsidRDefault="00C764A7" w:rsidP="00C764A7">
      <w:pPr>
        <w:pStyle w:val="aa"/>
        <w:numPr>
          <w:ilvl w:val="0"/>
          <w:numId w:val="12"/>
        </w:numPr>
        <w:spacing w:line="360" w:lineRule="exact"/>
        <w:ind w:left="0" w:firstLine="709"/>
        <w:contextualSpacing/>
        <w:rPr>
          <w:rFonts w:ascii="PT Astra Serif" w:hAnsi="PT Astra Serif" w:cs="Arial"/>
          <w:szCs w:val="28"/>
        </w:rPr>
      </w:pPr>
      <w:r w:rsidRPr="00853A4F">
        <w:rPr>
          <w:rFonts w:ascii="PT Astra Serif" w:hAnsi="PT Astra Serif" w:cs="Arial"/>
          <w:color w:val="000000" w:themeColor="text1"/>
          <w:szCs w:val="28"/>
        </w:rPr>
        <w:t>Начисления и Авансовые платежи в разделе «Счета к оплате» отображаются в виде списка.</w:t>
      </w:r>
    </w:p>
    <w:p w14:paraId="14FBDCC1" w14:textId="77777777" w:rsidR="00C764A7" w:rsidRPr="00853A4F" w:rsidRDefault="00C764A7" w:rsidP="00C764A7">
      <w:pPr>
        <w:pStyle w:val="aa"/>
        <w:numPr>
          <w:ilvl w:val="0"/>
          <w:numId w:val="12"/>
        </w:numPr>
        <w:tabs>
          <w:tab w:val="left" w:pos="1134"/>
        </w:tabs>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color w:val="000000" w:themeColor="text1"/>
          <w:szCs w:val="28"/>
        </w:rPr>
        <w:t>В Блоке доступен функционал Пакетной оплаты. Пользователь имеет возможность объединить несколько начислений (различных категорий) в один платеж и оплатить его.</w:t>
      </w:r>
    </w:p>
    <w:p w14:paraId="1D508AEB" w14:textId="77777777" w:rsidR="00C764A7" w:rsidRPr="00853A4F" w:rsidRDefault="00C764A7" w:rsidP="00C764A7">
      <w:pPr>
        <w:pStyle w:val="aa"/>
        <w:numPr>
          <w:ilvl w:val="0"/>
          <w:numId w:val="11"/>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color w:val="000000" w:themeColor="text1"/>
          <w:szCs w:val="28"/>
        </w:rPr>
        <w:t>По умолчанию информация о Начислениях и Авансовых платежах отображается в свернутом виде (отображается только наименование Начисления или Авансового платежа и его стоимость). При нажатии на Начисление или Авансовый платеж открывается детальная информация, содержащая все необходимые реквизиты для проведения платежа (уникальные реквизиты платежа для его идентификации в ГИС ГМП / ГИС ЖКХ или системах поставщиков услуг, банковские реквизиты и т.д.).</w:t>
      </w:r>
    </w:p>
    <w:p w14:paraId="35EE12B1" w14:textId="77777777" w:rsidR="00C764A7" w:rsidRPr="00853A4F" w:rsidRDefault="00C764A7" w:rsidP="00C764A7">
      <w:pPr>
        <w:pStyle w:val="aa"/>
        <w:numPr>
          <w:ilvl w:val="2"/>
          <w:numId w:val="13"/>
        </w:numPr>
        <w:spacing w:line="360" w:lineRule="exact"/>
        <w:ind w:left="0" w:firstLine="709"/>
        <w:rPr>
          <w:rFonts w:ascii="PT Astra Serif" w:hAnsi="PT Astra Serif" w:cs="Arial"/>
          <w:szCs w:val="28"/>
        </w:rPr>
      </w:pPr>
      <w:r w:rsidRPr="00853A4F">
        <w:rPr>
          <w:rFonts w:ascii="PT Astra Serif" w:hAnsi="PT Astra Serif" w:cs="Arial"/>
          <w:szCs w:val="28"/>
        </w:rPr>
        <w:lastRenderedPageBreak/>
        <w:t xml:space="preserve">В разделе </w:t>
      </w:r>
      <w:r w:rsidRPr="00853A4F">
        <w:rPr>
          <w:rFonts w:ascii="PT Astra Serif" w:hAnsi="PT Astra Serif" w:cs="Arial"/>
          <w:b/>
          <w:szCs w:val="28"/>
        </w:rPr>
        <w:t xml:space="preserve">«Платные услуги» </w:t>
      </w:r>
      <w:r w:rsidRPr="00853A4F">
        <w:rPr>
          <w:rFonts w:ascii="PT Astra Serif" w:hAnsi="PT Astra Serif" w:cs="Arial"/>
          <w:szCs w:val="28"/>
        </w:rPr>
        <w:t>блока «Мои платежи» отображаются популярные коммерческие поставщики услуг (сотовая связь, интернет, телефония), а также функционал по оплате их услуг.</w:t>
      </w:r>
    </w:p>
    <w:p w14:paraId="094FE86C" w14:textId="77777777" w:rsidR="00C764A7" w:rsidRPr="00853A4F" w:rsidRDefault="00C764A7" w:rsidP="00C764A7">
      <w:pPr>
        <w:pStyle w:val="aa"/>
        <w:numPr>
          <w:ilvl w:val="2"/>
          <w:numId w:val="13"/>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«Поиск счёта по УИН» </w:t>
      </w:r>
      <w:r w:rsidRPr="00853A4F">
        <w:rPr>
          <w:rFonts w:ascii="PT Astra Serif" w:hAnsi="PT Astra Serif" w:cs="Arial"/>
          <w:szCs w:val="28"/>
        </w:rPr>
        <w:t>блока «Мои платежи»</w:t>
      </w:r>
      <w:r w:rsidRPr="00853A4F">
        <w:rPr>
          <w:rFonts w:ascii="PT Astra Serif" w:hAnsi="PT Astra Serif" w:cs="Arial"/>
          <w:b/>
          <w:szCs w:val="28"/>
        </w:rPr>
        <w:t xml:space="preserve"> </w:t>
      </w:r>
      <w:r w:rsidRPr="00853A4F">
        <w:rPr>
          <w:rFonts w:ascii="PT Astra Serif" w:hAnsi="PT Astra Serif" w:cs="Arial"/>
          <w:szCs w:val="28"/>
        </w:rPr>
        <w:t>реализован функционал поиска Начисления по Уникальному идентификатору начисления (УИН). После ввода Уникального идентификатора начисления, Платежный сервис осуществляет поиск Начисления и предоставляет возможность его оплаты.</w:t>
      </w:r>
    </w:p>
    <w:p w14:paraId="59941BB9" w14:textId="77777777" w:rsidR="00C764A7" w:rsidRPr="00853A4F" w:rsidRDefault="00C764A7" w:rsidP="00C764A7">
      <w:pPr>
        <w:pStyle w:val="aa"/>
        <w:numPr>
          <w:ilvl w:val="2"/>
          <w:numId w:val="13"/>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w:t>
      </w:r>
      <w:proofErr w:type="spellStart"/>
      <w:r w:rsidRPr="00853A4F">
        <w:rPr>
          <w:rFonts w:ascii="PT Astra Serif" w:hAnsi="PT Astra Serif" w:cs="Arial"/>
          <w:b/>
          <w:szCs w:val="28"/>
        </w:rPr>
        <w:t>Автоплатежи</w:t>
      </w:r>
      <w:proofErr w:type="spellEnd"/>
      <w:r w:rsidRPr="00853A4F">
        <w:rPr>
          <w:rFonts w:ascii="PT Astra Serif" w:hAnsi="PT Astra Serif" w:cs="Arial"/>
          <w:b/>
          <w:szCs w:val="28"/>
        </w:rPr>
        <w:t>»</w:t>
      </w:r>
      <w:r w:rsidRPr="00853A4F">
        <w:rPr>
          <w:rFonts w:ascii="PT Astra Serif" w:hAnsi="PT Astra Serif" w:cs="Arial"/>
          <w:szCs w:val="28"/>
        </w:rPr>
        <w:t xml:space="preserve"> блока «Мои платежи» Пользователю доступен сервис, посредством которого можно совершать регулярные платежи с экономией времени, позволяющий создать любое расписание для выполнения регулярных платежей, заданных Пользователем. Платежи в рамках сервиса «</w:t>
      </w:r>
      <w:proofErr w:type="spellStart"/>
      <w:r w:rsidRPr="00853A4F">
        <w:rPr>
          <w:rFonts w:ascii="PT Astra Serif" w:hAnsi="PT Astra Serif" w:cs="Arial"/>
          <w:szCs w:val="28"/>
        </w:rPr>
        <w:t>Автоплатежа</w:t>
      </w:r>
      <w:proofErr w:type="spellEnd"/>
      <w:r w:rsidRPr="00853A4F">
        <w:rPr>
          <w:rFonts w:ascii="PT Astra Serif" w:hAnsi="PT Astra Serif" w:cs="Arial"/>
          <w:szCs w:val="28"/>
        </w:rPr>
        <w:t>» производятся автоматически при наступлении заданного события (снижение баланса счета получателя до порогового значения, по расписанию, по выставлению Начисления на оплату и т.д.).</w:t>
      </w:r>
    </w:p>
    <w:p w14:paraId="21F873A8" w14:textId="77777777" w:rsidR="00C764A7" w:rsidRPr="00853A4F" w:rsidRDefault="00C764A7" w:rsidP="00C764A7">
      <w:pPr>
        <w:pStyle w:val="aa"/>
        <w:spacing w:line="360" w:lineRule="exact"/>
        <w:rPr>
          <w:rFonts w:ascii="PT Astra Serif" w:hAnsi="PT Astra Serif" w:cs="Arial"/>
          <w:b/>
          <w:szCs w:val="28"/>
        </w:rPr>
      </w:pPr>
      <w:r w:rsidRPr="00853A4F">
        <w:rPr>
          <w:rFonts w:ascii="PT Astra Serif" w:hAnsi="PT Astra Serif" w:cs="Arial"/>
          <w:szCs w:val="28"/>
        </w:rPr>
        <w:t>3.2.</w:t>
      </w:r>
      <w:r w:rsidRPr="00853A4F">
        <w:rPr>
          <w:rFonts w:ascii="PT Astra Serif" w:hAnsi="PT Astra Serif" w:cs="Arial"/>
          <w:b/>
          <w:szCs w:val="28"/>
        </w:rPr>
        <w:t xml:space="preserve"> Блок «Платежные инструменты». </w:t>
      </w:r>
      <w:r w:rsidRPr="00853A4F">
        <w:rPr>
          <w:rFonts w:ascii="PT Astra Serif" w:hAnsi="PT Astra Serif" w:cs="Arial"/>
          <w:szCs w:val="28"/>
        </w:rPr>
        <w:t>В Блоке реализован функционал работы с платежными инструментами и расчет комиссионного вознаграждения, в зависимости от выбранного платежного инструмента.</w:t>
      </w:r>
      <w:r w:rsidRPr="00853A4F">
        <w:rPr>
          <w:rFonts w:ascii="PT Astra Serif" w:hAnsi="PT Astra Serif" w:cs="Arial"/>
          <w:b/>
          <w:szCs w:val="28"/>
        </w:rPr>
        <w:t xml:space="preserve">  </w:t>
      </w:r>
    </w:p>
    <w:p w14:paraId="5379B9A4" w14:textId="77777777" w:rsidR="00C764A7" w:rsidRPr="00853A4F" w:rsidRDefault="00C764A7" w:rsidP="00C764A7">
      <w:pPr>
        <w:pStyle w:val="2"/>
        <w:spacing w:line="360" w:lineRule="exact"/>
        <w:ind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3.2.1. Платежный сервис поддерживает (обеспечивает пользователю) оплату начислений и авансовых платежей с использованием следующих платежных инструментов:</w:t>
      </w:r>
    </w:p>
    <w:p w14:paraId="7FD39899" w14:textId="77777777" w:rsidR="00C764A7" w:rsidRPr="00853A4F" w:rsidRDefault="00C764A7" w:rsidP="00C764A7">
      <w:pPr>
        <w:pStyle w:val="2"/>
        <w:keepLines/>
        <w:numPr>
          <w:ilvl w:val="0"/>
          <w:numId w:val="4"/>
        </w:numPr>
        <w:tabs>
          <w:tab w:val="left" w:pos="1134"/>
        </w:tabs>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 xml:space="preserve">банковские карты международных платежных систем </w:t>
      </w:r>
      <w:r w:rsidRPr="00853A4F">
        <w:rPr>
          <w:rFonts w:ascii="PT Astra Serif" w:hAnsi="PT Astra Serif" w:cs="Arial"/>
          <w:color w:val="000000" w:themeColor="text1"/>
          <w:sz w:val="28"/>
          <w:szCs w:val="28"/>
          <w:lang w:val="en-US"/>
        </w:rPr>
        <w:t>VISA</w:t>
      </w:r>
      <w:r w:rsidRPr="00853A4F">
        <w:rPr>
          <w:rFonts w:ascii="PT Astra Serif" w:hAnsi="PT Astra Serif" w:cs="Arial"/>
          <w:color w:val="000000" w:themeColor="text1"/>
          <w:sz w:val="28"/>
          <w:szCs w:val="28"/>
        </w:rPr>
        <w:t xml:space="preserve"> / </w:t>
      </w:r>
      <w:r w:rsidRPr="00853A4F">
        <w:rPr>
          <w:rFonts w:ascii="PT Astra Serif" w:hAnsi="PT Astra Serif" w:cs="Arial"/>
          <w:color w:val="000000" w:themeColor="text1"/>
          <w:sz w:val="28"/>
          <w:szCs w:val="28"/>
          <w:lang w:val="en-US"/>
        </w:rPr>
        <w:t>MasterCard</w:t>
      </w:r>
      <w:r w:rsidRPr="00853A4F">
        <w:rPr>
          <w:rFonts w:ascii="PT Astra Serif" w:hAnsi="PT Astra Serif" w:cs="Arial"/>
          <w:color w:val="000000" w:themeColor="text1"/>
          <w:sz w:val="28"/>
          <w:szCs w:val="28"/>
        </w:rPr>
        <w:t>.</w:t>
      </w:r>
    </w:p>
    <w:p w14:paraId="7392257B" w14:textId="77777777" w:rsidR="00C764A7" w:rsidRPr="00853A4F" w:rsidRDefault="00C764A7" w:rsidP="00C764A7">
      <w:pPr>
        <w:pStyle w:val="2"/>
        <w:keepLines/>
        <w:numPr>
          <w:ilvl w:val="0"/>
          <w:numId w:val="4"/>
        </w:numPr>
        <w:tabs>
          <w:tab w:val="left" w:pos="1134"/>
        </w:tabs>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банковские карты национальной платежной системы МИР.</w:t>
      </w:r>
    </w:p>
    <w:p w14:paraId="48B4E249" w14:textId="77777777" w:rsidR="00C764A7" w:rsidRPr="00853A4F" w:rsidRDefault="00C764A7" w:rsidP="00C764A7">
      <w:pPr>
        <w:pStyle w:val="2"/>
        <w:keepLines/>
        <w:numPr>
          <w:ilvl w:val="0"/>
          <w:numId w:val="4"/>
        </w:numPr>
        <w:tabs>
          <w:tab w:val="left" w:pos="1134"/>
        </w:tabs>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 xml:space="preserve">электронные денежные средства </w:t>
      </w:r>
      <w:proofErr w:type="spellStart"/>
      <w:r w:rsidRPr="00853A4F">
        <w:rPr>
          <w:rFonts w:ascii="PT Astra Serif" w:hAnsi="PT Astra Serif" w:cs="Arial"/>
          <w:color w:val="000000" w:themeColor="text1"/>
          <w:sz w:val="28"/>
          <w:szCs w:val="28"/>
          <w:lang w:val="en-US"/>
        </w:rPr>
        <w:t>WebMoney</w:t>
      </w:r>
      <w:proofErr w:type="spellEnd"/>
      <w:r w:rsidRPr="00853A4F">
        <w:rPr>
          <w:rFonts w:ascii="PT Astra Serif" w:hAnsi="PT Astra Serif" w:cs="Arial"/>
          <w:color w:val="000000" w:themeColor="text1"/>
          <w:sz w:val="28"/>
          <w:szCs w:val="28"/>
        </w:rPr>
        <w:t xml:space="preserve"> / </w:t>
      </w:r>
      <w:proofErr w:type="spellStart"/>
      <w:r w:rsidRPr="00853A4F">
        <w:rPr>
          <w:rFonts w:ascii="PT Astra Serif" w:hAnsi="PT Astra Serif" w:cs="Arial"/>
          <w:color w:val="000000" w:themeColor="text1"/>
          <w:sz w:val="28"/>
          <w:szCs w:val="28"/>
        </w:rPr>
        <w:t>Яндекс.Деньги</w:t>
      </w:r>
      <w:proofErr w:type="spellEnd"/>
      <w:r w:rsidRPr="00853A4F">
        <w:rPr>
          <w:rFonts w:ascii="PT Astra Serif" w:hAnsi="PT Astra Serif" w:cs="Arial"/>
          <w:color w:val="000000" w:themeColor="text1"/>
          <w:sz w:val="28"/>
          <w:szCs w:val="28"/>
        </w:rPr>
        <w:t xml:space="preserve"> / </w:t>
      </w:r>
      <w:r w:rsidRPr="00853A4F">
        <w:rPr>
          <w:rFonts w:ascii="PT Astra Serif" w:hAnsi="PT Astra Serif" w:cs="Arial"/>
          <w:color w:val="222222"/>
          <w:sz w:val="28"/>
          <w:szCs w:val="28"/>
          <w:shd w:val="clear" w:color="auto" w:fill="FFFFFF"/>
        </w:rPr>
        <w:t>QIWI Кошелёк</w:t>
      </w:r>
      <w:r w:rsidRPr="00853A4F">
        <w:rPr>
          <w:rFonts w:ascii="PT Astra Serif" w:hAnsi="PT Astra Serif" w:cs="Arial"/>
          <w:color w:val="000000" w:themeColor="text1"/>
          <w:sz w:val="28"/>
          <w:szCs w:val="28"/>
        </w:rPr>
        <w:t xml:space="preserve">. </w:t>
      </w:r>
    </w:p>
    <w:p w14:paraId="5E59D512" w14:textId="77777777" w:rsidR="00C764A7" w:rsidRPr="00853A4F" w:rsidRDefault="00C764A7" w:rsidP="00C764A7">
      <w:pPr>
        <w:pStyle w:val="2"/>
        <w:keepLines/>
        <w:numPr>
          <w:ilvl w:val="0"/>
          <w:numId w:val="4"/>
        </w:numPr>
        <w:tabs>
          <w:tab w:val="left" w:pos="1134"/>
        </w:tabs>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лицевые счета операторов сотовой связи МТС / Мегафон / Билайн / Теле2.</w:t>
      </w:r>
    </w:p>
    <w:p w14:paraId="3750097A" w14:textId="77777777" w:rsidR="00C764A7" w:rsidRPr="00853A4F" w:rsidRDefault="00C764A7" w:rsidP="00C764A7">
      <w:pPr>
        <w:pStyle w:val="aa"/>
        <w:spacing w:line="360" w:lineRule="exact"/>
        <w:rPr>
          <w:rFonts w:ascii="PT Astra Serif" w:hAnsi="PT Astra Serif" w:cs="Arial"/>
          <w:color w:val="000000" w:themeColor="text1"/>
          <w:szCs w:val="28"/>
        </w:rPr>
      </w:pPr>
      <w:r w:rsidRPr="00853A4F">
        <w:rPr>
          <w:rFonts w:ascii="PT Astra Serif" w:hAnsi="PT Astra Serif" w:cs="Arial"/>
          <w:color w:val="000000" w:themeColor="text1"/>
          <w:szCs w:val="28"/>
        </w:rPr>
        <w:t>3.2.2. Платежный сервис функционально поддерживает (обеспечивает Пользователю):</w:t>
      </w:r>
    </w:p>
    <w:p w14:paraId="1488636A" w14:textId="77777777" w:rsidR="00C764A7" w:rsidRPr="00853A4F" w:rsidRDefault="00C764A7" w:rsidP="00C764A7">
      <w:pPr>
        <w:pStyle w:val="aa"/>
        <w:numPr>
          <w:ilvl w:val="0"/>
          <w:numId w:val="8"/>
        </w:numPr>
        <w:spacing w:line="360" w:lineRule="exact"/>
        <w:ind w:left="0" w:firstLine="709"/>
        <w:jc w:val="left"/>
        <w:rPr>
          <w:rFonts w:ascii="PT Astra Serif" w:hAnsi="PT Astra Serif" w:cs="Arial"/>
          <w:color w:val="000000" w:themeColor="text1"/>
          <w:szCs w:val="28"/>
        </w:rPr>
      </w:pPr>
      <w:r w:rsidRPr="00853A4F">
        <w:rPr>
          <w:rFonts w:ascii="PT Astra Serif" w:hAnsi="PT Astra Serif" w:cs="Arial"/>
          <w:color w:val="000000" w:themeColor="text1"/>
          <w:szCs w:val="28"/>
        </w:rPr>
        <w:t>хранение данных банковских карт для повторного использования без повторного ввода номера карты с учетом требований PCI DSS.</w:t>
      </w:r>
    </w:p>
    <w:p w14:paraId="4F5AA808" w14:textId="77777777" w:rsidR="00C764A7" w:rsidRPr="00853A4F" w:rsidRDefault="00C764A7" w:rsidP="00C764A7">
      <w:pPr>
        <w:pStyle w:val="2"/>
        <w:keepLines/>
        <w:numPr>
          <w:ilvl w:val="0"/>
          <w:numId w:val="7"/>
        </w:numPr>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интерактивный выбор плательщиком типа и источника денежных средств для оплаты.</w:t>
      </w:r>
    </w:p>
    <w:p w14:paraId="63ED2288" w14:textId="77777777" w:rsidR="00C764A7" w:rsidRPr="00853A4F" w:rsidRDefault="00C764A7" w:rsidP="00C764A7">
      <w:pPr>
        <w:pStyle w:val="2"/>
        <w:keepLines/>
        <w:numPr>
          <w:ilvl w:val="0"/>
          <w:numId w:val="7"/>
        </w:numPr>
        <w:spacing w:line="360" w:lineRule="exact"/>
        <w:ind w:left="0" w:firstLine="709"/>
        <w:contextualSpacing/>
        <w:jc w:val="both"/>
        <w:rPr>
          <w:rFonts w:ascii="PT Astra Serif" w:hAnsi="PT Astra Serif" w:cs="Arial"/>
          <w:color w:val="000000" w:themeColor="text1"/>
          <w:sz w:val="28"/>
          <w:szCs w:val="28"/>
        </w:rPr>
      </w:pPr>
      <w:r w:rsidRPr="00853A4F">
        <w:rPr>
          <w:rFonts w:ascii="PT Astra Serif" w:hAnsi="PT Astra Serif" w:cs="Arial"/>
          <w:color w:val="000000" w:themeColor="text1"/>
          <w:sz w:val="28"/>
          <w:szCs w:val="28"/>
        </w:rPr>
        <w:t>Автоматический расчет комиссионного вознаграждения Банка в зависимости от типа платежного инструмента и типа услуги.</w:t>
      </w:r>
    </w:p>
    <w:p w14:paraId="1B529D44" w14:textId="77777777" w:rsidR="00C764A7" w:rsidRPr="00853A4F" w:rsidRDefault="00C764A7" w:rsidP="00C764A7">
      <w:pPr>
        <w:pStyle w:val="aa"/>
        <w:spacing w:line="360" w:lineRule="exact"/>
        <w:rPr>
          <w:rFonts w:ascii="PT Astra Serif" w:hAnsi="PT Astra Serif" w:cs="Arial"/>
          <w:szCs w:val="28"/>
        </w:rPr>
      </w:pPr>
      <w:r w:rsidRPr="00853A4F">
        <w:rPr>
          <w:rFonts w:ascii="PT Astra Serif" w:hAnsi="PT Astra Serif" w:cs="Arial"/>
          <w:szCs w:val="28"/>
        </w:rPr>
        <w:t>3.3.</w:t>
      </w:r>
      <w:r w:rsidRPr="00853A4F">
        <w:rPr>
          <w:rFonts w:ascii="PT Astra Serif" w:hAnsi="PT Astra Serif" w:cs="Arial"/>
          <w:b/>
          <w:szCs w:val="28"/>
        </w:rPr>
        <w:t xml:space="preserve"> Блок «Мои данные». </w:t>
      </w:r>
      <w:r w:rsidRPr="00853A4F">
        <w:rPr>
          <w:rFonts w:ascii="PT Astra Serif" w:hAnsi="PT Astra Serif" w:cs="Arial"/>
          <w:szCs w:val="28"/>
        </w:rPr>
        <w:t>В блоке «Мои данные» содержатся следующие разделы: Личные данные / Мои документы / Моя семья / Недвижимость / Транспорт.</w:t>
      </w:r>
    </w:p>
    <w:p w14:paraId="4B67F5B8" w14:textId="0C0C92A6" w:rsidR="00C764A7" w:rsidRPr="00853A4F" w:rsidRDefault="00C764A7" w:rsidP="00C764A7">
      <w:pPr>
        <w:pStyle w:val="aa"/>
        <w:numPr>
          <w:ilvl w:val="0"/>
          <w:numId w:val="5"/>
        </w:numPr>
        <w:spacing w:line="360" w:lineRule="exact"/>
        <w:ind w:left="0" w:firstLine="709"/>
        <w:rPr>
          <w:rFonts w:ascii="PT Astra Serif" w:hAnsi="PT Astra Serif" w:cs="Arial"/>
          <w:szCs w:val="28"/>
        </w:rPr>
      </w:pPr>
      <w:r w:rsidRPr="00853A4F">
        <w:rPr>
          <w:rFonts w:ascii="PT Astra Serif" w:hAnsi="PT Astra Serif" w:cs="Arial"/>
          <w:szCs w:val="28"/>
        </w:rPr>
        <w:lastRenderedPageBreak/>
        <w:t xml:space="preserve">В разделе </w:t>
      </w:r>
      <w:r w:rsidRPr="00853A4F">
        <w:rPr>
          <w:rFonts w:ascii="PT Astra Serif" w:hAnsi="PT Astra Serif" w:cs="Arial"/>
          <w:b/>
          <w:szCs w:val="28"/>
        </w:rPr>
        <w:t xml:space="preserve">«Личные данные» </w:t>
      </w:r>
      <w:r w:rsidRPr="00853A4F">
        <w:rPr>
          <w:rFonts w:ascii="PT Astra Serif" w:hAnsi="PT Astra Serif" w:cs="Arial"/>
          <w:szCs w:val="28"/>
        </w:rPr>
        <w:t>блока «Мои данные»</w:t>
      </w:r>
      <w:r w:rsidRPr="00853A4F">
        <w:rPr>
          <w:rFonts w:ascii="PT Astra Serif" w:hAnsi="PT Astra Serif" w:cs="Arial"/>
          <w:b/>
          <w:szCs w:val="28"/>
        </w:rPr>
        <w:t xml:space="preserve"> </w:t>
      </w:r>
      <w:r w:rsidRPr="00853A4F">
        <w:rPr>
          <w:rFonts w:ascii="PT Astra Serif" w:hAnsi="PT Astra Serif" w:cs="Arial"/>
          <w:szCs w:val="28"/>
        </w:rPr>
        <w:t>содержатся сведения, которые Пользователь заполнил на портале ЕПГУ: Ф.И.О., пол, дата рождения, номер мобильного телефона, адрес электронной почты. Сведения, заполненные на портале ЕПГУ</w:t>
      </w:r>
      <w:r w:rsidR="001E4316">
        <w:rPr>
          <w:rFonts w:ascii="PT Astra Serif" w:hAnsi="PT Astra Serif" w:cs="Arial"/>
          <w:szCs w:val="28"/>
        </w:rPr>
        <w:t>,</w:t>
      </w:r>
      <w:r w:rsidRPr="00853A4F">
        <w:rPr>
          <w:rFonts w:ascii="PT Astra Serif" w:hAnsi="PT Astra Serif" w:cs="Arial"/>
          <w:szCs w:val="28"/>
        </w:rPr>
        <w:t xml:space="preserve"> не доступны для редактирования в разделе «Личные данные». Пользователь имеет возможность указать </w:t>
      </w:r>
      <w:proofErr w:type="gramStart"/>
      <w:r w:rsidRPr="00853A4F">
        <w:rPr>
          <w:rFonts w:ascii="PT Astra Serif" w:hAnsi="PT Astra Serif" w:cs="Arial"/>
          <w:szCs w:val="28"/>
        </w:rPr>
        <w:t>реквизит</w:t>
      </w:r>
      <w:r w:rsidR="001E4316">
        <w:rPr>
          <w:rFonts w:ascii="PT Astra Serif" w:hAnsi="PT Astra Serif" w:cs="Arial"/>
          <w:szCs w:val="28"/>
        </w:rPr>
        <w:t>ы</w:t>
      </w:r>
      <w:r w:rsidRPr="00853A4F">
        <w:rPr>
          <w:rFonts w:ascii="PT Astra Serif" w:hAnsi="PT Astra Serif" w:cs="Arial"/>
          <w:szCs w:val="28"/>
        </w:rPr>
        <w:t xml:space="preserve"> только в случае если</w:t>
      </w:r>
      <w:proofErr w:type="gramEnd"/>
      <w:r w:rsidRPr="00853A4F">
        <w:rPr>
          <w:rFonts w:ascii="PT Astra Serif" w:hAnsi="PT Astra Serif" w:cs="Arial"/>
          <w:szCs w:val="28"/>
        </w:rPr>
        <w:t xml:space="preserve"> </w:t>
      </w:r>
      <w:r w:rsidR="001E4316" w:rsidRPr="00853A4F">
        <w:rPr>
          <w:rFonts w:ascii="PT Astra Serif" w:hAnsi="PT Astra Serif" w:cs="Arial"/>
          <w:szCs w:val="28"/>
        </w:rPr>
        <w:t>данны</w:t>
      </w:r>
      <w:r w:rsidR="001E4316">
        <w:rPr>
          <w:rFonts w:ascii="PT Astra Serif" w:hAnsi="PT Astra Serif" w:cs="Arial"/>
          <w:szCs w:val="28"/>
        </w:rPr>
        <w:t>е</w:t>
      </w:r>
      <w:r w:rsidR="001E4316" w:rsidRPr="00853A4F">
        <w:rPr>
          <w:rFonts w:ascii="PT Astra Serif" w:hAnsi="PT Astra Serif" w:cs="Arial"/>
          <w:szCs w:val="28"/>
        </w:rPr>
        <w:t xml:space="preserve"> </w:t>
      </w:r>
      <w:r w:rsidRPr="00853A4F">
        <w:rPr>
          <w:rFonts w:ascii="PT Astra Serif" w:hAnsi="PT Astra Serif" w:cs="Arial"/>
          <w:szCs w:val="28"/>
        </w:rPr>
        <w:t>реквизиты ранее не были заполнен</w:t>
      </w:r>
      <w:r w:rsidR="001E4316">
        <w:rPr>
          <w:rFonts w:ascii="PT Astra Serif" w:hAnsi="PT Astra Serif" w:cs="Arial"/>
          <w:szCs w:val="28"/>
        </w:rPr>
        <w:t>ы</w:t>
      </w:r>
      <w:r w:rsidRPr="00853A4F">
        <w:rPr>
          <w:rFonts w:ascii="PT Astra Serif" w:hAnsi="PT Astra Serif" w:cs="Arial"/>
          <w:szCs w:val="28"/>
        </w:rPr>
        <w:t xml:space="preserve"> на портале ЕПГУ.  </w:t>
      </w:r>
    </w:p>
    <w:p w14:paraId="6E4A80A3" w14:textId="5962B0A9" w:rsidR="00C764A7" w:rsidRPr="00853A4F" w:rsidRDefault="00C764A7" w:rsidP="00C764A7">
      <w:pPr>
        <w:pStyle w:val="aa"/>
        <w:numPr>
          <w:ilvl w:val="0"/>
          <w:numId w:val="5"/>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«Мои документы» </w:t>
      </w:r>
      <w:r w:rsidRPr="00853A4F">
        <w:rPr>
          <w:rFonts w:ascii="PT Astra Serif" w:hAnsi="PT Astra Serif" w:cs="Arial"/>
          <w:szCs w:val="28"/>
        </w:rPr>
        <w:t xml:space="preserve">блока «Мои данные» содержатся сведения, которые Пользователь заполнил на портале ЕПГУ: паспортные данные, СНИЛС, ИНН, </w:t>
      </w:r>
      <w:r w:rsidRPr="00853A4F">
        <w:rPr>
          <w:rFonts w:ascii="PT Astra Serif" w:hAnsi="PT Astra Serif" w:cs="Arial"/>
          <w:color w:val="000000" w:themeColor="text1"/>
          <w:szCs w:val="28"/>
        </w:rPr>
        <w:t>адреса регистрации и проживания.</w:t>
      </w:r>
      <w:r w:rsidRPr="00853A4F">
        <w:rPr>
          <w:rFonts w:ascii="PT Astra Serif" w:hAnsi="PT Astra Serif" w:cs="Arial"/>
          <w:szCs w:val="28"/>
        </w:rPr>
        <w:t xml:space="preserve"> Сведения, заполненные на портале ЕПГУ не доступны для редактирования в разделе «Личные данные». Пользователь имеет возможность указать </w:t>
      </w:r>
      <w:proofErr w:type="gramStart"/>
      <w:r w:rsidRPr="00853A4F">
        <w:rPr>
          <w:rFonts w:ascii="PT Astra Serif" w:hAnsi="PT Astra Serif" w:cs="Arial"/>
          <w:szCs w:val="28"/>
        </w:rPr>
        <w:t>реквизит</w:t>
      </w:r>
      <w:r w:rsidR="00C95AAE">
        <w:rPr>
          <w:rFonts w:ascii="PT Astra Serif" w:hAnsi="PT Astra Serif" w:cs="Arial"/>
          <w:szCs w:val="28"/>
        </w:rPr>
        <w:t>ы</w:t>
      </w:r>
      <w:r w:rsidRPr="00853A4F">
        <w:rPr>
          <w:rFonts w:ascii="PT Astra Serif" w:hAnsi="PT Astra Serif" w:cs="Arial"/>
          <w:szCs w:val="28"/>
        </w:rPr>
        <w:t xml:space="preserve"> только в случае если</w:t>
      </w:r>
      <w:proofErr w:type="gramEnd"/>
      <w:r w:rsidRPr="00853A4F">
        <w:rPr>
          <w:rFonts w:ascii="PT Astra Serif" w:hAnsi="PT Astra Serif" w:cs="Arial"/>
          <w:szCs w:val="28"/>
        </w:rPr>
        <w:t xml:space="preserve"> </w:t>
      </w:r>
      <w:r w:rsidR="00C95AAE" w:rsidRPr="00853A4F">
        <w:rPr>
          <w:rFonts w:ascii="PT Astra Serif" w:hAnsi="PT Astra Serif" w:cs="Arial"/>
          <w:szCs w:val="28"/>
        </w:rPr>
        <w:t>данны</w:t>
      </w:r>
      <w:r w:rsidR="00C95AAE">
        <w:rPr>
          <w:rFonts w:ascii="PT Astra Serif" w:hAnsi="PT Astra Serif" w:cs="Arial"/>
          <w:szCs w:val="28"/>
        </w:rPr>
        <w:t>е</w:t>
      </w:r>
      <w:r w:rsidR="00C95AAE" w:rsidRPr="00853A4F">
        <w:rPr>
          <w:rFonts w:ascii="PT Astra Serif" w:hAnsi="PT Astra Serif" w:cs="Arial"/>
          <w:szCs w:val="28"/>
        </w:rPr>
        <w:t xml:space="preserve"> </w:t>
      </w:r>
      <w:r w:rsidRPr="00853A4F">
        <w:rPr>
          <w:rFonts w:ascii="PT Astra Serif" w:hAnsi="PT Astra Serif" w:cs="Arial"/>
          <w:szCs w:val="28"/>
        </w:rPr>
        <w:t>реквизиты ранее не были заполнен</w:t>
      </w:r>
      <w:r w:rsidR="00C95AAE">
        <w:rPr>
          <w:rFonts w:ascii="PT Astra Serif" w:hAnsi="PT Astra Serif" w:cs="Arial"/>
          <w:szCs w:val="28"/>
        </w:rPr>
        <w:t>ы</w:t>
      </w:r>
      <w:r w:rsidRPr="00853A4F">
        <w:rPr>
          <w:rFonts w:ascii="PT Astra Serif" w:hAnsi="PT Astra Serif" w:cs="Arial"/>
          <w:szCs w:val="28"/>
        </w:rPr>
        <w:t xml:space="preserve"> на портале ЕПГУ.  </w:t>
      </w:r>
    </w:p>
    <w:p w14:paraId="3B35E387" w14:textId="77777777" w:rsidR="00C764A7" w:rsidRPr="00853A4F" w:rsidRDefault="00C764A7" w:rsidP="00C764A7">
      <w:pPr>
        <w:pStyle w:val="aa"/>
        <w:numPr>
          <w:ilvl w:val="0"/>
          <w:numId w:val="5"/>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«Моя семья» </w:t>
      </w:r>
      <w:r w:rsidRPr="00853A4F">
        <w:rPr>
          <w:rFonts w:ascii="PT Astra Serif" w:hAnsi="PT Astra Serif" w:cs="Arial"/>
          <w:szCs w:val="28"/>
        </w:rPr>
        <w:t>блока «Мои данные» Пользователь имеет возможность добавить информацию о членах семьи, введя их Ф.И.О., дату и место рождения, родство, СНИЛС и ОМС. С помощью данных сведений осуществляется поиск Начислений.</w:t>
      </w:r>
    </w:p>
    <w:p w14:paraId="1D6684B1" w14:textId="77777777" w:rsidR="00C764A7" w:rsidRPr="00853A4F" w:rsidRDefault="00C764A7" w:rsidP="00C764A7">
      <w:pPr>
        <w:pStyle w:val="aa"/>
        <w:numPr>
          <w:ilvl w:val="0"/>
          <w:numId w:val="5"/>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«Недвижимость» </w:t>
      </w:r>
      <w:r w:rsidRPr="00853A4F">
        <w:rPr>
          <w:rFonts w:ascii="PT Astra Serif" w:hAnsi="PT Astra Serif" w:cs="Arial"/>
          <w:szCs w:val="28"/>
        </w:rPr>
        <w:t>блока «Мои данные» Пользователь имеет возможность внести информацию об объектах недвижимости для поиска начислений за услуги ЖКХ.</w:t>
      </w:r>
    </w:p>
    <w:p w14:paraId="00FD3B31" w14:textId="77777777" w:rsidR="00C764A7" w:rsidRPr="00853A4F" w:rsidRDefault="00C764A7" w:rsidP="00C764A7">
      <w:pPr>
        <w:pStyle w:val="aa"/>
        <w:numPr>
          <w:ilvl w:val="0"/>
          <w:numId w:val="5"/>
        </w:numPr>
        <w:spacing w:line="360" w:lineRule="exact"/>
        <w:ind w:left="0" w:firstLine="709"/>
        <w:rPr>
          <w:rFonts w:ascii="PT Astra Serif" w:hAnsi="PT Astra Serif" w:cs="Arial"/>
          <w:szCs w:val="28"/>
        </w:rPr>
      </w:pPr>
      <w:r w:rsidRPr="00853A4F">
        <w:rPr>
          <w:rFonts w:ascii="PT Astra Serif" w:hAnsi="PT Astra Serif" w:cs="Arial"/>
          <w:szCs w:val="28"/>
        </w:rPr>
        <w:t xml:space="preserve">В разделе </w:t>
      </w:r>
      <w:r w:rsidRPr="00853A4F">
        <w:rPr>
          <w:rFonts w:ascii="PT Astra Serif" w:hAnsi="PT Astra Serif" w:cs="Arial"/>
          <w:b/>
          <w:szCs w:val="28"/>
        </w:rPr>
        <w:t xml:space="preserve">«Транспорт» </w:t>
      </w:r>
      <w:r w:rsidRPr="00853A4F">
        <w:rPr>
          <w:rFonts w:ascii="PT Astra Serif" w:hAnsi="PT Astra Serif" w:cs="Arial"/>
          <w:szCs w:val="28"/>
        </w:rPr>
        <w:t>блока «Мои данные» Пользователь имеет возможность внести информацию о транспортных средствах: название, номер транспортного средства, серия и номер свидетельства транспортного средства. С помощью данных сведений осуществляется поиск начислений за транспортные средства.</w:t>
      </w:r>
    </w:p>
    <w:p w14:paraId="0DD485D2" w14:textId="77777777" w:rsidR="00C764A7" w:rsidRPr="00853A4F" w:rsidRDefault="00C764A7" w:rsidP="00C764A7">
      <w:pPr>
        <w:pStyle w:val="aa"/>
        <w:tabs>
          <w:tab w:val="left" w:pos="2977"/>
        </w:tabs>
        <w:spacing w:line="360" w:lineRule="exact"/>
        <w:rPr>
          <w:rFonts w:ascii="PT Astra Serif" w:hAnsi="PT Astra Serif" w:cs="Arial"/>
          <w:color w:val="000000" w:themeColor="text1"/>
          <w:szCs w:val="28"/>
        </w:rPr>
      </w:pPr>
      <w:r w:rsidRPr="00853A4F">
        <w:rPr>
          <w:rFonts w:ascii="PT Astra Serif" w:hAnsi="PT Astra Serif" w:cs="Arial"/>
          <w:szCs w:val="28"/>
        </w:rPr>
        <w:t xml:space="preserve">3.4. </w:t>
      </w:r>
      <w:r w:rsidRPr="00853A4F">
        <w:rPr>
          <w:rFonts w:ascii="PT Astra Serif" w:hAnsi="PT Astra Serif" w:cs="Arial"/>
          <w:b/>
          <w:szCs w:val="28"/>
        </w:rPr>
        <w:t xml:space="preserve">Блок «История операций». </w:t>
      </w:r>
      <w:bookmarkStart w:id="24" w:name="_Toc495092091"/>
      <w:bookmarkStart w:id="25" w:name="_Toc495094038"/>
      <w:bookmarkStart w:id="26" w:name="_Toc495092092"/>
      <w:bookmarkStart w:id="27" w:name="_Toc495094039"/>
      <w:bookmarkEnd w:id="23"/>
      <w:bookmarkEnd w:id="24"/>
      <w:bookmarkEnd w:id="25"/>
      <w:bookmarkEnd w:id="26"/>
      <w:bookmarkEnd w:id="27"/>
      <w:r w:rsidRPr="00853A4F">
        <w:rPr>
          <w:rFonts w:ascii="PT Astra Serif" w:hAnsi="PT Astra Serif" w:cs="Arial"/>
          <w:szCs w:val="28"/>
        </w:rPr>
        <w:t xml:space="preserve">В Блоке </w:t>
      </w:r>
      <w:r w:rsidRPr="00853A4F">
        <w:rPr>
          <w:rFonts w:ascii="PT Astra Serif" w:hAnsi="PT Astra Serif" w:cs="Arial"/>
          <w:b/>
          <w:szCs w:val="28"/>
        </w:rPr>
        <w:t xml:space="preserve">«История платежей» </w:t>
      </w:r>
      <w:r w:rsidRPr="00853A4F">
        <w:rPr>
          <w:rFonts w:ascii="PT Astra Serif" w:hAnsi="PT Astra Serif" w:cs="Arial"/>
          <w:szCs w:val="28"/>
        </w:rPr>
        <w:t>отображается информация о совершенных Пользователем платежах.</w:t>
      </w:r>
    </w:p>
    <w:p w14:paraId="2D1E738D" w14:textId="77777777" w:rsidR="00C764A7" w:rsidRPr="00853A4F" w:rsidRDefault="00C764A7" w:rsidP="00C764A7">
      <w:pPr>
        <w:pStyle w:val="aa"/>
        <w:numPr>
          <w:ilvl w:val="0"/>
          <w:numId w:val="14"/>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color w:val="000000" w:themeColor="text1"/>
          <w:szCs w:val="28"/>
        </w:rPr>
        <w:t>Платежный сервис осуществляет хранение результатов процесса исполнения распоряжения на оплату и дает возможность просмотра Пользователю сведений о результатах инициированной им платежной операции.</w:t>
      </w:r>
    </w:p>
    <w:p w14:paraId="0443B84A" w14:textId="77777777" w:rsidR="00C764A7" w:rsidRPr="00853A4F" w:rsidRDefault="00C764A7" w:rsidP="00C764A7">
      <w:pPr>
        <w:pStyle w:val="aa"/>
        <w:numPr>
          <w:ilvl w:val="0"/>
          <w:numId w:val="14"/>
        </w:numPr>
        <w:spacing w:line="360" w:lineRule="exact"/>
        <w:ind w:left="0" w:firstLine="709"/>
        <w:contextualSpacing/>
        <w:rPr>
          <w:rFonts w:ascii="PT Astra Serif" w:hAnsi="PT Astra Serif" w:cs="Arial"/>
          <w:color w:val="000000" w:themeColor="text1"/>
          <w:szCs w:val="28"/>
        </w:rPr>
      </w:pPr>
      <w:r w:rsidRPr="00853A4F">
        <w:rPr>
          <w:rFonts w:ascii="PT Astra Serif" w:hAnsi="PT Astra Serif" w:cs="Arial"/>
          <w:color w:val="000000" w:themeColor="text1"/>
          <w:szCs w:val="28"/>
        </w:rPr>
        <w:t>Платежный сервис осуществляет хранение информации о статусах исполнения распоряжений Пользователей, а также о результатах инициированных ими платежных операций в течение 5 (пяти) лет.</w:t>
      </w:r>
    </w:p>
    <w:p w14:paraId="1858C0B5" w14:textId="0A3F7EF6" w:rsidR="00C764A7" w:rsidRPr="001F79C6" w:rsidRDefault="00C764A7" w:rsidP="00C764A7">
      <w:pPr>
        <w:pStyle w:val="aa"/>
        <w:numPr>
          <w:ilvl w:val="0"/>
          <w:numId w:val="14"/>
        </w:numPr>
        <w:spacing w:line="360" w:lineRule="exact"/>
        <w:ind w:left="0" w:firstLine="709"/>
        <w:contextualSpacing/>
        <w:rPr>
          <w:rFonts w:ascii="PT Astra Serif" w:eastAsiaTheme="majorEastAsia" w:hAnsi="PT Astra Serif" w:cs="Arial"/>
          <w:vanish/>
          <w:color w:val="000000" w:themeColor="text1"/>
          <w:szCs w:val="28"/>
        </w:rPr>
      </w:pPr>
      <w:r w:rsidRPr="001F79C6">
        <w:rPr>
          <w:rFonts w:ascii="PT Astra Serif" w:hAnsi="PT Astra Serif" w:cs="Arial"/>
          <w:color w:val="000000" w:themeColor="text1"/>
          <w:szCs w:val="28"/>
        </w:rPr>
        <w:t>Платежный сервис имеет функционал передачи информации о совершенных Пользователям платежах Заказчику для отображения информации в общей истории операций Пользователя на Пор</w:t>
      </w:r>
      <w:r w:rsidR="00C95AAE">
        <w:rPr>
          <w:rFonts w:ascii="PT Astra Serif" w:hAnsi="PT Astra Serif" w:cs="Arial"/>
          <w:color w:val="000000" w:themeColor="text1"/>
          <w:szCs w:val="28"/>
        </w:rPr>
        <w:t>тале.</w:t>
      </w:r>
    </w:p>
    <w:p w14:paraId="1FE5A374" w14:textId="77777777" w:rsidR="00C764A7" w:rsidRPr="00853A4F" w:rsidRDefault="00C764A7" w:rsidP="00260FF7">
      <w:pPr>
        <w:pStyle w:val="a7"/>
        <w:keepNext/>
        <w:keepLines/>
        <w:spacing w:line="360" w:lineRule="exact"/>
        <w:ind w:left="709"/>
        <w:jc w:val="both"/>
        <w:outlineLvl w:val="1"/>
        <w:rPr>
          <w:rFonts w:ascii="PT Astra Serif" w:eastAsiaTheme="majorEastAsia" w:hAnsi="PT Astra Serif" w:cs="Arial"/>
          <w:vanish/>
          <w:color w:val="000000" w:themeColor="text1"/>
          <w:sz w:val="28"/>
          <w:szCs w:val="28"/>
        </w:rPr>
      </w:pPr>
    </w:p>
    <w:sectPr w:rsidR="00C764A7" w:rsidRPr="00853A4F" w:rsidSect="001F79C6">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A6B1" w14:textId="77777777" w:rsidR="009B5609" w:rsidRDefault="009B5609" w:rsidP="001F79C6">
      <w:pPr>
        <w:spacing w:after="0" w:line="240" w:lineRule="auto"/>
      </w:pPr>
      <w:r>
        <w:separator/>
      </w:r>
    </w:p>
  </w:endnote>
  <w:endnote w:type="continuationSeparator" w:id="0">
    <w:p w14:paraId="013583B9" w14:textId="77777777" w:rsidR="009B5609" w:rsidRDefault="009B5609" w:rsidP="001F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Noto Sans Devanagar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ED47" w14:textId="77777777" w:rsidR="009B5609" w:rsidRDefault="009B5609" w:rsidP="001F79C6">
      <w:pPr>
        <w:spacing w:after="0" w:line="240" w:lineRule="auto"/>
      </w:pPr>
      <w:r>
        <w:separator/>
      </w:r>
    </w:p>
  </w:footnote>
  <w:footnote w:type="continuationSeparator" w:id="0">
    <w:p w14:paraId="1B2AC22B" w14:textId="77777777" w:rsidR="009B5609" w:rsidRDefault="009B5609" w:rsidP="001F7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21656"/>
      <w:docPartObj>
        <w:docPartGallery w:val="Page Numbers (Top of Page)"/>
        <w:docPartUnique/>
      </w:docPartObj>
    </w:sdtPr>
    <w:sdtEndPr/>
    <w:sdtContent>
      <w:p w14:paraId="316099C0" w14:textId="636FD91D" w:rsidR="00EC0706" w:rsidRDefault="00EC0706">
        <w:pPr>
          <w:pStyle w:val="ad"/>
          <w:jc w:val="center"/>
        </w:pPr>
        <w:r>
          <w:fldChar w:fldCharType="begin"/>
        </w:r>
        <w:r>
          <w:instrText>PAGE   \* MERGEFORMAT</w:instrText>
        </w:r>
        <w:r>
          <w:fldChar w:fldCharType="separate"/>
        </w:r>
        <w:r>
          <w:t>2</w:t>
        </w:r>
        <w:r>
          <w:fldChar w:fldCharType="end"/>
        </w:r>
      </w:p>
    </w:sdtContent>
  </w:sdt>
  <w:p w14:paraId="1F4C5706" w14:textId="77777777" w:rsidR="00EC0706" w:rsidRDefault="00EC070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303"/>
    <w:multiLevelType w:val="hybridMultilevel"/>
    <w:tmpl w:val="D36680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7BB3917"/>
    <w:multiLevelType w:val="multilevel"/>
    <w:tmpl w:val="CB703F08"/>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ED8220C"/>
    <w:multiLevelType w:val="hybridMultilevel"/>
    <w:tmpl w:val="0BE0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1B04C2"/>
    <w:multiLevelType w:val="hybridMultilevel"/>
    <w:tmpl w:val="8EE43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A2D62"/>
    <w:multiLevelType w:val="hybridMultilevel"/>
    <w:tmpl w:val="6AF6CFFE"/>
    <w:lvl w:ilvl="0" w:tplc="143A3E1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413673"/>
    <w:multiLevelType w:val="hybridMultilevel"/>
    <w:tmpl w:val="4F5E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B68FE"/>
    <w:multiLevelType w:val="multilevel"/>
    <w:tmpl w:val="57FA7B94"/>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7" w15:restartNumberingAfterBreak="0">
    <w:nsid w:val="2C363F26"/>
    <w:multiLevelType w:val="multilevel"/>
    <w:tmpl w:val="053E5E30"/>
    <w:lvl w:ilvl="0">
      <w:start w:val="1"/>
      <w:numFmt w:val="decimal"/>
      <w:lvlText w:val="%1"/>
      <w:lvlJc w:val="left"/>
      <w:pPr>
        <w:ind w:left="432" w:hanging="432"/>
      </w:pPr>
      <w:rPr>
        <w:rFonts w:hint="default"/>
      </w:rPr>
    </w:lvl>
    <w:lvl w:ilvl="1">
      <w:start w:val="1"/>
      <w:numFmt w:val="decimal"/>
      <w:lvlText w:val="%1.%2"/>
      <w:lvlJc w:val="left"/>
      <w:pPr>
        <w:ind w:left="1428" w:hanging="576"/>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AF7A35"/>
    <w:multiLevelType w:val="multilevel"/>
    <w:tmpl w:val="C2468028"/>
    <w:lvl w:ilvl="0">
      <w:start w:val="2"/>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2988"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15:restartNumberingAfterBreak="0">
    <w:nsid w:val="3AE52099"/>
    <w:multiLevelType w:val="hybridMultilevel"/>
    <w:tmpl w:val="19F65DDA"/>
    <w:lvl w:ilvl="0" w:tplc="009CA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477BF7"/>
    <w:multiLevelType w:val="hybridMultilevel"/>
    <w:tmpl w:val="C9DA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CF0626"/>
    <w:multiLevelType w:val="multilevel"/>
    <w:tmpl w:val="610807D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6816"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1A72759"/>
    <w:multiLevelType w:val="hybridMultilevel"/>
    <w:tmpl w:val="907C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567C30"/>
    <w:multiLevelType w:val="hybridMultilevel"/>
    <w:tmpl w:val="47DC2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B1655F"/>
    <w:multiLevelType w:val="hybridMultilevel"/>
    <w:tmpl w:val="A258941E"/>
    <w:lvl w:ilvl="0" w:tplc="84AC1952">
      <w:start w:val="1"/>
      <w:numFmt w:val="decimal"/>
      <w:lvlText w:val="%1."/>
      <w:lvlJc w:val="left"/>
      <w:pPr>
        <w:ind w:left="928" w:hanging="360"/>
      </w:pPr>
      <w:rPr>
        <w:rFonts w:ascii="Times New Roman" w:eastAsiaTheme="minorHAnsi" w:hAnsi="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85540F"/>
    <w:multiLevelType w:val="hybridMultilevel"/>
    <w:tmpl w:val="FAAE897A"/>
    <w:lvl w:ilvl="0" w:tplc="847AC4A0">
      <w:start w:val="1"/>
      <w:numFmt w:val="decimal"/>
      <w:lvlText w:val="4.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33846"/>
    <w:multiLevelType w:val="hybridMultilevel"/>
    <w:tmpl w:val="4770E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D34BD"/>
    <w:multiLevelType w:val="multilevel"/>
    <w:tmpl w:val="45CCF75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19" w15:restartNumberingAfterBreak="0">
    <w:nsid w:val="7C3D770B"/>
    <w:multiLevelType w:val="hybridMultilevel"/>
    <w:tmpl w:val="D6840668"/>
    <w:lvl w:ilvl="0" w:tplc="29E49B1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61451D"/>
    <w:multiLevelType w:val="hybridMultilevel"/>
    <w:tmpl w:val="64A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3"/>
  </w:num>
  <w:num w:numId="7">
    <w:abstractNumId w:val="5"/>
  </w:num>
  <w:num w:numId="8">
    <w:abstractNumId w:val="12"/>
  </w:num>
  <w:num w:numId="9">
    <w:abstractNumId w:val="16"/>
  </w:num>
  <w:num w:numId="10">
    <w:abstractNumId w:val="10"/>
  </w:num>
  <w:num w:numId="11">
    <w:abstractNumId w:val="2"/>
  </w:num>
  <w:num w:numId="12">
    <w:abstractNumId w:val="20"/>
  </w:num>
  <w:num w:numId="13">
    <w:abstractNumId w:val="1"/>
  </w:num>
  <w:num w:numId="14">
    <w:abstractNumId w:val="3"/>
  </w:num>
  <w:num w:numId="15">
    <w:abstractNumId w:val="8"/>
  </w:num>
  <w:num w:numId="16">
    <w:abstractNumId w:val="6"/>
  </w:num>
  <w:num w:numId="17">
    <w:abstractNumId w:val="15"/>
  </w:num>
  <w:num w:numId="18">
    <w:abstractNumId w:val="18"/>
  </w:num>
  <w:num w:numId="19">
    <w:abstractNumId w:val="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B0"/>
    <w:rsid w:val="00011957"/>
    <w:rsid w:val="00043BBA"/>
    <w:rsid w:val="00045F08"/>
    <w:rsid w:val="000472C3"/>
    <w:rsid w:val="000552CE"/>
    <w:rsid w:val="00090D03"/>
    <w:rsid w:val="000A14C9"/>
    <w:rsid w:val="00122E92"/>
    <w:rsid w:val="001336E8"/>
    <w:rsid w:val="00176D94"/>
    <w:rsid w:val="00194356"/>
    <w:rsid w:val="001B1B3C"/>
    <w:rsid w:val="001D0087"/>
    <w:rsid w:val="001D496C"/>
    <w:rsid w:val="001D5EA1"/>
    <w:rsid w:val="001E17D5"/>
    <w:rsid w:val="001E4316"/>
    <w:rsid w:val="001F5D09"/>
    <w:rsid w:val="001F79C6"/>
    <w:rsid w:val="00201CB0"/>
    <w:rsid w:val="002029A9"/>
    <w:rsid w:val="002042CB"/>
    <w:rsid w:val="002100AA"/>
    <w:rsid w:val="00217628"/>
    <w:rsid w:val="0024417D"/>
    <w:rsid w:val="0024525D"/>
    <w:rsid w:val="00260FF7"/>
    <w:rsid w:val="00266F07"/>
    <w:rsid w:val="00267415"/>
    <w:rsid w:val="00273D53"/>
    <w:rsid w:val="00285A07"/>
    <w:rsid w:val="00292158"/>
    <w:rsid w:val="002A3628"/>
    <w:rsid w:val="002C309D"/>
    <w:rsid w:val="002D62FD"/>
    <w:rsid w:val="00300773"/>
    <w:rsid w:val="00304082"/>
    <w:rsid w:val="00314E92"/>
    <w:rsid w:val="00336732"/>
    <w:rsid w:val="00344552"/>
    <w:rsid w:val="00351235"/>
    <w:rsid w:val="00351F9C"/>
    <w:rsid w:val="00356F29"/>
    <w:rsid w:val="00361E95"/>
    <w:rsid w:val="0036324E"/>
    <w:rsid w:val="00373F2D"/>
    <w:rsid w:val="003C383B"/>
    <w:rsid w:val="003E0FD0"/>
    <w:rsid w:val="00401D2C"/>
    <w:rsid w:val="00432373"/>
    <w:rsid w:val="00433A1C"/>
    <w:rsid w:val="004443FA"/>
    <w:rsid w:val="00451BD7"/>
    <w:rsid w:val="004538F0"/>
    <w:rsid w:val="0046725C"/>
    <w:rsid w:val="00482C38"/>
    <w:rsid w:val="004A59BE"/>
    <w:rsid w:val="004A5A19"/>
    <w:rsid w:val="004C4182"/>
    <w:rsid w:val="004D0047"/>
    <w:rsid w:val="004E2E22"/>
    <w:rsid w:val="005116F4"/>
    <w:rsid w:val="00542555"/>
    <w:rsid w:val="005A5AA7"/>
    <w:rsid w:val="005B1589"/>
    <w:rsid w:val="005B1C9A"/>
    <w:rsid w:val="005B59E1"/>
    <w:rsid w:val="005E12AE"/>
    <w:rsid w:val="005F0E27"/>
    <w:rsid w:val="005F5862"/>
    <w:rsid w:val="00602E02"/>
    <w:rsid w:val="00610AFC"/>
    <w:rsid w:val="006426B9"/>
    <w:rsid w:val="00645B65"/>
    <w:rsid w:val="00663EC4"/>
    <w:rsid w:val="00664A46"/>
    <w:rsid w:val="006722E3"/>
    <w:rsid w:val="00682F00"/>
    <w:rsid w:val="00687D2A"/>
    <w:rsid w:val="006A3E58"/>
    <w:rsid w:val="006B23CC"/>
    <w:rsid w:val="006C6E6B"/>
    <w:rsid w:val="006E7972"/>
    <w:rsid w:val="006F1308"/>
    <w:rsid w:val="00702904"/>
    <w:rsid w:val="0070762C"/>
    <w:rsid w:val="007168C6"/>
    <w:rsid w:val="007174CB"/>
    <w:rsid w:val="00757A16"/>
    <w:rsid w:val="0077569F"/>
    <w:rsid w:val="00782894"/>
    <w:rsid w:val="007B05DA"/>
    <w:rsid w:val="007D3C58"/>
    <w:rsid w:val="007E6A62"/>
    <w:rsid w:val="007F1D48"/>
    <w:rsid w:val="007F3700"/>
    <w:rsid w:val="007F3A20"/>
    <w:rsid w:val="007F595D"/>
    <w:rsid w:val="00802245"/>
    <w:rsid w:val="00802495"/>
    <w:rsid w:val="0080666C"/>
    <w:rsid w:val="00811DF4"/>
    <w:rsid w:val="0081648D"/>
    <w:rsid w:val="008251A5"/>
    <w:rsid w:val="00832349"/>
    <w:rsid w:val="00843A81"/>
    <w:rsid w:val="00856A1A"/>
    <w:rsid w:val="0087559C"/>
    <w:rsid w:val="00881E2D"/>
    <w:rsid w:val="008B2EA1"/>
    <w:rsid w:val="008F094B"/>
    <w:rsid w:val="0090220E"/>
    <w:rsid w:val="00902B57"/>
    <w:rsid w:val="0091511E"/>
    <w:rsid w:val="00925E95"/>
    <w:rsid w:val="00967370"/>
    <w:rsid w:val="0097499A"/>
    <w:rsid w:val="00975D13"/>
    <w:rsid w:val="00992612"/>
    <w:rsid w:val="009A35AC"/>
    <w:rsid w:val="009B5609"/>
    <w:rsid w:val="00A375B4"/>
    <w:rsid w:val="00A4080D"/>
    <w:rsid w:val="00A50F87"/>
    <w:rsid w:val="00A51E17"/>
    <w:rsid w:val="00A67BDD"/>
    <w:rsid w:val="00A80D22"/>
    <w:rsid w:val="00A91E43"/>
    <w:rsid w:val="00AA0C85"/>
    <w:rsid w:val="00AA38DD"/>
    <w:rsid w:val="00AB0E1D"/>
    <w:rsid w:val="00AC525B"/>
    <w:rsid w:val="00AC5674"/>
    <w:rsid w:val="00AD2132"/>
    <w:rsid w:val="00AD524C"/>
    <w:rsid w:val="00AD673B"/>
    <w:rsid w:val="00AE179A"/>
    <w:rsid w:val="00AF38A8"/>
    <w:rsid w:val="00B25443"/>
    <w:rsid w:val="00B50762"/>
    <w:rsid w:val="00B54754"/>
    <w:rsid w:val="00B557BC"/>
    <w:rsid w:val="00B6025A"/>
    <w:rsid w:val="00B61D7A"/>
    <w:rsid w:val="00B819DC"/>
    <w:rsid w:val="00B87B4D"/>
    <w:rsid w:val="00BC2897"/>
    <w:rsid w:val="00BC37BE"/>
    <w:rsid w:val="00BC7BBA"/>
    <w:rsid w:val="00BD15B5"/>
    <w:rsid w:val="00BD4760"/>
    <w:rsid w:val="00BD6FEC"/>
    <w:rsid w:val="00C63F14"/>
    <w:rsid w:val="00C764A7"/>
    <w:rsid w:val="00C80653"/>
    <w:rsid w:val="00C82B25"/>
    <w:rsid w:val="00C95AAE"/>
    <w:rsid w:val="00CA2D8B"/>
    <w:rsid w:val="00CA729B"/>
    <w:rsid w:val="00CE4E6C"/>
    <w:rsid w:val="00CE5525"/>
    <w:rsid w:val="00D2768E"/>
    <w:rsid w:val="00D52259"/>
    <w:rsid w:val="00D57EE7"/>
    <w:rsid w:val="00DA1784"/>
    <w:rsid w:val="00DA3D0E"/>
    <w:rsid w:val="00DC40B5"/>
    <w:rsid w:val="00DC5C67"/>
    <w:rsid w:val="00DD1994"/>
    <w:rsid w:val="00DE6428"/>
    <w:rsid w:val="00DF7F66"/>
    <w:rsid w:val="00E2230A"/>
    <w:rsid w:val="00E37AEC"/>
    <w:rsid w:val="00E44D3B"/>
    <w:rsid w:val="00EC0706"/>
    <w:rsid w:val="00F00417"/>
    <w:rsid w:val="00F027F4"/>
    <w:rsid w:val="00F1256E"/>
    <w:rsid w:val="00F23970"/>
    <w:rsid w:val="00F3658B"/>
    <w:rsid w:val="00F41619"/>
    <w:rsid w:val="00F53378"/>
    <w:rsid w:val="00F70D03"/>
    <w:rsid w:val="00F8447C"/>
    <w:rsid w:val="00FB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2230"/>
  <w15:chartTrackingRefBased/>
  <w15:docId w15:val="{924F6849-63E2-4DDA-A919-672FC9F8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764A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764A7"/>
    <w:pPr>
      <w:keepNext/>
      <w:spacing w:after="0" w:line="240" w:lineRule="auto"/>
      <w:jc w:val="center"/>
      <w:outlineLvl w:val="1"/>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4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C764A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764A7"/>
    <w:rPr>
      <w:rFonts w:ascii="Times New Roman" w:eastAsia="Times New Roman" w:hAnsi="Times New Roman" w:cs="Times New Roman"/>
      <w:sz w:val="36"/>
      <w:szCs w:val="24"/>
      <w:lang w:eastAsia="ru-RU"/>
    </w:rPr>
  </w:style>
  <w:style w:type="paragraph" w:styleId="a3">
    <w:name w:val="Body Text"/>
    <w:basedOn w:val="a"/>
    <w:link w:val="a4"/>
    <w:rsid w:val="00C764A7"/>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C764A7"/>
    <w:rPr>
      <w:rFonts w:ascii="Times New Roman" w:eastAsia="Times New Roman" w:hAnsi="Times New Roman" w:cs="Times New Roman"/>
      <w:sz w:val="28"/>
      <w:szCs w:val="24"/>
      <w:lang w:eastAsia="ru-RU"/>
    </w:rPr>
  </w:style>
  <w:style w:type="paragraph" w:styleId="a5">
    <w:name w:val="caption"/>
    <w:aliases w:val="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
    <w:basedOn w:val="a"/>
    <w:link w:val="a6"/>
    <w:uiPriority w:val="99"/>
    <w:qFormat/>
    <w:rsid w:val="00C764A7"/>
    <w:pPr>
      <w:suppressLineNumbers/>
      <w:spacing w:before="120" w:after="120" w:line="240" w:lineRule="auto"/>
    </w:pPr>
    <w:rPr>
      <w:rFonts w:ascii="PT Astra Serif" w:eastAsia="Times New Roman" w:hAnsi="PT Astra Serif" w:cs="Noto Sans Devanagari"/>
      <w:i/>
      <w:iCs/>
      <w:sz w:val="24"/>
      <w:szCs w:val="24"/>
      <w:lang w:eastAsia="ru-RU"/>
    </w:rPr>
  </w:style>
  <w:style w:type="paragraph" w:styleId="a7">
    <w:name w:val="List Paragraph"/>
    <w:basedOn w:val="a"/>
    <w:link w:val="a8"/>
    <w:uiPriority w:val="34"/>
    <w:qFormat/>
    <w:rsid w:val="00C764A7"/>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764A7"/>
    <w:rPr>
      <w:color w:val="0563C1" w:themeColor="hyperlink"/>
      <w:u w:val="single"/>
    </w:rPr>
  </w:style>
  <w:style w:type="paragraph" w:styleId="aa">
    <w:name w:val="No Spacing"/>
    <w:uiPriority w:val="1"/>
    <w:qFormat/>
    <w:rsid w:val="00C764A7"/>
    <w:pPr>
      <w:spacing w:after="0" w:line="240" w:lineRule="auto"/>
      <w:ind w:firstLine="709"/>
      <w:jc w:val="both"/>
    </w:pPr>
    <w:rPr>
      <w:rFonts w:ascii="Times New Roman" w:eastAsia="Calibri" w:hAnsi="Times New Roman" w:cs="Times New Roman"/>
      <w:sz w:val="28"/>
    </w:rPr>
  </w:style>
  <w:style w:type="character" w:customStyle="1" w:styleId="a6">
    <w:name w:val="Название объекта Знак"/>
    <w:aliases w:val="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
    <w:basedOn w:val="a0"/>
    <w:link w:val="a5"/>
    <w:uiPriority w:val="99"/>
    <w:locked/>
    <w:rsid w:val="00C764A7"/>
    <w:rPr>
      <w:rFonts w:ascii="PT Astra Serif" w:eastAsia="Times New Roman" w:hAnsi="PT Astra Serif" w:cs="Noto Sans Devanagari"/>
      <w:i/>
      <w:iCs/>
      <w:sz w:val="24"/>
      <w:szCs w:val="24"/>
      <w:lang w:eastAsia="ru-RU"/>
    </w:rPr>
  </w:style>
  <w:style w:type="character" w:customStyle="1" w:styleId="a8">
    <w:name w:val="Абзац списка Знак"/>
    <w:basedOn w:val="a0"/>
    <w:link w:val="a7"/>
    <w:uiPriority w:val="34"/>
    <w:locked/>
    <w:rsid w:val="00C764A7"/>
    <w:rPr>
      <w:rFonts w:ascii="Times New Roman" w:eastAsia="Times New Roman" w:hAnsi="Times New Roman" w:cs="Times New Roman"/>
      <w:sz w:val="24"/>
      <w:szCs w:val="24"/>
      <w:lang w:eastAsia="ru-RU"/>
    </w:rPr>
  </w:style>
  <w:style w:type="paragraph" w:customStyle="1" w:styleId="TNR">
    <w:name w:val="TNR Обычный"/>
    <w:basedOn w:val="a"/>
    <w:link w:val="TNR0"/>
    <w:qFormat/>
    <w:rsid w:val="00C764A7"/>
    <w:pPr>
      <w:widowControl w:val="0"/>
      <w:tabs>
        <w:tab w:val="left" w:pos="1134"/>
      </w:tabs>
      <w:spacing w:after="200" w:line="360" w:lineRule="auto"/>
      <w:ind w:firstLine="709"/>
      <w:jc w:val="both"/>
    </w:pPr>
    <w:rPr>
      <w:rFonts w:ascii="Times New Roman" w:eastAsia="Calibri" w:hAnsi="Times New Roman" w:cs="Times New Roman"/>
      <w:color w:val="000000" w:themeColor="text1"/>
      <w:sz w:val="28"/>
      <w:u w:color="000000"/>
      <w:lang w:eastAsia="ru-RU"/>
    </w:rPr>
  </w:style>
  <w:style w:type="character" w:customStyle="1" w:styleId="TNR0">
    <w:name w:val="TNR Обычный Знак"/>
    <w:basedOn w:val="a0"/>
    <w:link w:val="TNR"/>
    <w:rsid w:val="00C764A7"/>
    <w:rPr>
      <w:rFonts w:ascii="Times New Roman" w:eastAsia="Calibri" w:hAnsi="Times New Roman" w:cs="Times New Roman"/>
      <w:color w:val="000000" w:themeColor="text1"/>
      <w:sz w:val="28"/>
      <w:u w:color="000000"/>
      <w:lang w:eastAsia="ru-RU"/>
    </w:rPr>
  </w:style>
  <w:style w:type="table" w:styleId="ab">
    <w:name w:val="Table Grid"/>
    <w:basedOn w:val="a1"/>
    <w:rsid w:val="00C76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4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11">
    <w:name w:val="toc 1"/>
    <w:basedOn w:val="a"/>
    <w:next w:val="a"/>
    <w:autoRedefine/>
    <w:uiPriority w:val="39"/>
    <w:unhideWhenUsed/>
    <w:rsid w:val="00C764A7"/>
    <w:pPr>
      <w:spacing w:before="120" w:after="120"/>
    </w:pPr>
    <w:rPr>
      <w:rFonts w:eastAsia="Calibri" w:cstheme="minorHAnsi"/>
      <w:b/>
      <w:bCs/>
      <w:caps/>
      <w:sz w:val="20"/>
      <w:szCs w:val="20"/>
    </w:rPr>
  </w:style>
  <w:style w:type="paragraph" w:styleId="ac">
    <w:name w:val="TOC Heading"/>
    <w:basedOn w:val="1"/>
    <w:next w:val="a"/>
    <w:uiPriority w:val="39"/>
    <w:unhideWhenUsed/>
    <w:qFormat/>
    <w:rsid w:val="00C764A7"/>
    <w:pPr>
      <w:keepLines/>
      <w:spacing w:before="480" w:line="276" w:lineRule="auto"/>
      <w:jc w:val="left"/>
      <w:outlineLvl w:val="9"/>
    </w:pPr>
    <w:rPr>
      <w:rFonts w:asciiTheme="majorHAnsi" w:eastAsiaTheme="majorEastAsia" w:hAnsiTheme="majorHAnsi" w:cstheme="majorBidi"/>
      <w:b/>
      <w:bCs/>
      <w:color w:val="2F5496" w:themeColor="accent1" w:themeShade="BF"/>
      <w:szCs w:val="28"/>
    </w:rPr>
  </w:style>
  <w:style w:type="paragraph" w:styleId="ad">
    <w:name w:val="header"/>
    <w:basedOn w:val="a"/>
    <w:link w:val="ae"/>
    <w:uiPriority w:val="99"/>
    <w:unhideWhenUsed/>
    <w:rsid w:val="001F79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F79C6"/>
  </w:style>
  <w:style w:type="paragraph" w:styleId="af">
    <w:name w:val="footer"/>
    <w:basedOn w:val="a"/>
    <w:link w:val="af0"/>
    <w:uiPriority w:val="99"/>
    <w:unhideWhenUsed/>
    <w:rsid w:val="001F79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F79C6"/>
  </w:style>
  <w:style w:type="character" w:styleId="af1">
    <w:name w:val="annotation reference"/>
    <w:basedOn w:val="a0"/>
    <w:uiPriority w:val="99"/>
    <w:semiHidden/>
    <w:unhideWhenUsed/>
    <w:rsid w:val="00602E02"/>
    <w:rPr>
      <w:sz w:val="16"/>
      <w:szCs w:val="16"/>
    </w:rPr>
  </w:style>
  <w:style w:type="paragraph" w:styleId="af2">
    <w:name w:val="annotation text"/>
    <w:basedOn w:val="a"/>
    <w:link w:val="af3"/>
    <w:uiPriority w:val="99"/>
    <w:semiHidden/>
    <w:unhideWhenUsed/>
    <w:rsid w:val="00602E02"/>
    <w:pPr>
      <w:spacing w:line="240" w:lineRule="auto"/>
    </w:pPr>
    <w:rPr>
      <w:sz w:val="20"/>
      <w:szCs w:val="20"/>
    </w:rPr>
  </w:style>
  <w:style w:type="character" w:customStyle="1" w:styleId="af3">
    <w:name w:val="Текст примечания Знак"/>
    <w:basedOn w:val="a0"/>
    <w:link w:val="af2"/>
    <w:uiPriority w:val="99"/>
    <w:semiHidden/>
    <w:rsid w:val="00602E02"/>
    <w:rPr>
      <w:sz w:val="20"/>
      <w:szCs w:val="20"/>
    </w:rPr>
  </w:style>
  <w:style w:type="paragraph" w:styleId="af4">
    <w:name w:val="annotation subject"/>
    <w:basedOn w:val="af2"/>
    <w:next w:val="af2"/>
    <w:link w:val="af5"/>
    <w:uiPriority w:val="99"/>
    <w:semiHidden/>
    <w:unhideWhenUsed/>
    <w:rsid w:val="00602E02"/>
    <w:rPr>
      <w:b/>
      <w:bCs/>
    </w:rPr>
  </w:style>
  <w:style w:type="character" w:customStyle="1" w:styleId="af5">
    <w:name w:val="Тема примечания Знак"/>
    <w:basedOn w:val="af3"/>
    <w:link w:val="af4"/>
    <w:uiPriority w:val="99"/>
    <w:semiHidden/>
    <w:rsid w:val="00602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0%D0%BD%D0%B4%D0%B0%D1%80%D1%82%D1%8B_%D0%B8%D0%BD%D1%84%D0%BE%D1%80%D0%BC%D0%B0%D1%86%D0%B8%D0%BE%D0%BD%D0%BD%D0%BE%D0%B9_%D0%B1%D0%B5%D0%B7%D0%BE%D0%BF%D0%B0%D1%81%D0%BD%D0%BE%D1%81%D1%82%D0%B8" TargetMode="External"/><Relationship Id="rId13" Type="http://schemas.openxmlformats.org/officeDocument/2006/relationships/hyperlink" Target="https://ru.wikipedia.org/wiki/American_Ex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MasterCa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VISA_(%D0%BF%D0%BB%D0%B0%D1%82%D1%91%D0%B6%D0%BD%D0%B0%D1%8F_%D1%81%D0%B8%D1%81%D1%82%D0%B5%D0%BC%D0%B0)" TargetMode="External"/><Relationship Id="rId5" Type="http://schemas.openxmlformats.org/officeDocument/2006/relationships/webSettings" Target="webSettings.xml"/><Relationship Id="rId15" Type="http://schemas.openxmlformats.org/officeDocument/2006/relationships/hyperlink" Target="https://ru.wikipedia.org/wiki/%D0%98%D0%BD%D1%84%D0%BE%D1%80%D0%BC%D0%B0%D1%86%D0%B8%D0%BE%D0%BD%D0%BD%D0%B0%D1%8F_%D0%B1%D0%B5%D0%B7%D0%BE%D0%BF%D0%B0%D1%81%D0%BD%D0%BE%D1%81%D1%82%D1%8C" TargetMode="External"/><Relationship Id="rId10" Type="http://schemas.openxmlformats.org/officeDocument/2006/relationships/hyperlink" Target="https://ru.wikipedia.org/wiki/%D0%9F%D0%BB%D0%B0%D1%82%D1%91%D0%B6%D0%BD%D0%B0%D1%8F_%D1%81%D0%B8%D1%81%D1%82%D0%B5%D0%BC%D0%B0" TargetMode="External"/><Relationship Id="rId4" Type="http://schemas.openxmlformats.org/officeDocument/2006/relationships/settings" Target="settings.xml"/><Relationship Id="rId9" Type="http://schemas.openxmlformats.org/officeDocument/2006/relationships/hyperlink" Target="https://ru.wikipedia.org/wiki/%D0%91%D0%B0%D0%BD%D0%BA%D0%BE%D0%B2%D1%81%D0%BA%D0%B0%D1%8F_%D0%BF%D0%BB%D0%B0%D1%82%D1%91%D0%B6%D0%BD%D0%B0%D1%8F_%D0%BA%D0%B0%D1%80%D1%82%D0%B0" TargetMode="External"/><Relationship Id="rId14" Type="http://schemas.openxmlformats.org/officeDocument/2006/relationships/hyperlink" Target="https://ru.wikipedia.org/wiki/JCB_(%D0%BF%D0%BB%D0%B0%D1%82%D1%91%D0%B6%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2CC3-C636-4AF0-BCBA-7168FA8B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Будникова Елена Геннадьевна</dc:creator>
  <cp:keywords/>
  <dc:description/>
  <cp:lastModifiedBy>Будникова Елена Геннадьевна</cp:lastModifiedBy>
  <cp:revision>8</cp:revision>
  <dcterms:created xsi:type="dcterms:W3CDTF">2021-04-09T08:39:00Z</dcterms:created>
  <dcterms:modified xsi:type="dcterms:W3CDTF">2021-06-04T03:25:00Z</dcterms:modified>
</cp:coreProperties>
</file>